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001C1FEA" w:rsidP="001C1FEA" w:rsidRDefault="001C1FEA" w14:paraId="7E660410" w14:textId="31E47D03">
      <w:pPr>
        <w:spacing w:line="240" w:lineRule="auto"/>
        <w:jc w:val="center"/>
        <w:rPr>
          <w:rFonts w:ascii="TH SarabunPSK" w:hAnsi="TH SarabunPSK" w:cs="TH SarabunPSK"/>
          <w:b/>
          <w:bCs/>
          <w:sz w:val="28"/>
          <w:szCs w:val="28"/>
        </w:rPr>
      </w:pPr>
    </w:p>
    <w:p w:rsidRPr="00DB4D41" w:rsidR="00CD0D4B" w:rsidP="001C1FEA" w:rsidRDefault="00F7038D" w14:paraId="21B2663F" w14:textId="259CA6DF">
      <w:pPr>
        <w:spacing w:line="240" w:lineRule="auto"/>
        <w:jc w:val="center"/>
        <w:rPr>
          <w:rFonts w:ascii="TH SarabunPSK" w:hAnsi="TH SarabunPSK" w:cs="TH SarabunPSK"/>
          <w:b/>
          <w:bCs/>
          <w:sz w:val="28"/>
          <w:szCs w:val="28"/>
        </w:rPr>
      </w:pPr>
      <w:r w:rsidRPr="00110BF8">
        <w:rPr>
          <w:noProof/>
          <w:color w:val="000000" w:themeColor="text1"/>
          <w:szCs w:val="24"/>
          <w:lang w:bidi="th-TH"/>
        </w:rPr>
        <w:drawing>
          <wp:anchor distT="0" distB="0" distL="114300" distR="114300" simplePos="0" relativeHeight="251659264" behindDoc="1" locked="0" layoutInCell="1" allowOverlap="1" wp14:anchorId="15EFC32E" wp14:editId="67081383">
            <wp:simplePos x="0" y="0"/>
            <wp:positionH relativeFrom="page">
              <wp:posOffset>-4145280</wp:posOffset>
            </wp:positionH>
            <wp:positionV relativeFrom="paragraph">
              <wp:posOffset>286385</wp:posOffset>
            </wp:positionV>
            <wp:extent cx="11971020" cy="7445754"/>
            <wp:effectExtent l="0" t="0" r="0" b="3175"/>
            <wp:wrapNone/>
            <wp:docPr id="17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71020" cy="74457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D41" w:rsidR="00CD0D4B">
        <w:rPr>
          <w:rFonts w:hint="cs" w:ascii="TH SarabunPSK" w:hAnsi="TH SarabunPSK" w:cs="TH SarabunPSK"/>
          <w:b/>
          <w:bCs/>
          <w:sz w:val="28"/>
          <w:szCs w:val="28"/>
        </w:rPr>
        <w:t>Privacy Notice</w:t>
      </w:r>
    </w:p>
    <w:p w:rsidRPr="00DB4D41" w:rsidR="00CD0D4B" w:rsidP="00CD0D4B" w:rsidRDefault="00CD0D4B" w14:paraId="54094D69" w14:textId="7D7B0348">
      <w:pPr>
        <w:spacing w:line="240" w:lineRule="auto"/>
        <w:jc w:val="both"/>
        <w:rPr>
          <w:rFonts w:ascii="TH SarabunPSK" w:hAnsi="TH SarabunPSK" w:cs="TH SarabunPSK"/>
          <w:sz w:val="28"/>
          <w:szCs w:val="28"/>
        </w:rPr>
      </w:pPr>
      <w:proofErr w:type="spellStart"/>
      <w:r w:rsidRPr="00DB4D41">
        <w:rPr>
          <w:rFonts w:hint="cs" w:ascii="TH SarabunPSK" w:hAnsi="TH SarabunPSK" w:cs="TH SarabunPSK"/>
          <w:sz w:val="28"/>
          <w:szCs w:val="28"/>
        </w:rPr>
        <w:t>Krungthai</w:t>
      </w:r>
      <w:proofErr w:type="spellEnd"/>
      <w:r w:rsidRPr="00DB4D41">
        <w:rPr>
          <w:rFonts w:hint="cs" w:ascii="TH SarabunPSK" w:hAnsi="TH SarabunPSK" w:cs="TH SarabunPSK"/>
          <w:sz w:val="28"/>
          <w:szCs w:val="28"/>
        </w:rPr>
        <w:t>-AXA Life Insurance Public Company Limited (“</w:t>
      </w:r>
      <w:r w:rsidRPr="00DB4D41">
        <w:rPr>
          <w:rFonts w:hint="cs" w:ascii="TH SarabunPSK" w:hAnsi="TH SarabunPSK" w:cs="TH SarabunPSK"/>
          <w:b/>
          <w:bCs/>
          <w:sz w:val="28"/>
          <w:szCs w:val="28"/>
        </w:rPr>
        <w:t>KTAXA</w:t>
      </w:r>
      <w:r w:rsidRPr="00DB4D41">
        <w:rPr>
          <w:rFonts w:hint="cs" w:ascii="TH SarabunPSK" w:hAnsi="TH SarabunPSK" w:cs="TH SarabunPSK"/>
          <w:sz w:val="28"/>
          <w:szCs w:val="28"/>
        </w:rPr>
        <w:t>” or “</w:t>
      </w:r>
      <w:r w:rsidRPr="00DB4D41">
        <w:rPr>
          <w:rFonts w:hint="cs" w:ascii="TH SarabunPSK" w:hAnsi="TH SarabunPSK" w:cs="TH SarabunPSK"/>
          <w:b/>
          <w:bCs/>
          <w:sz w:val="28"/>
          <w:szCs w:val="28"/>
        </w:rPr>
        <w:t>We</w:t>
      </w:r>
      <w:r w:rsidRPr="00DB4D41">
        <w:rPr>
          <w:rFonts w:hint="cs" w:ascii="TH SarabunPSK" w:hAnsi="TH SarabunPSK" w:cs="TH SarabunPSK"/>
          <w:sz w:val="28"/>
          <w:szCs w:val="28"/>
        </w:rPr>
        <w:t>”), uses CCTV to monitor</w:t>
      </w:r>
      <w:r w:rsidRPr="00DB4D41">
        <w:rPr>
          <w:rFonts w:hint="cs" w:ascii="TH SarabunPSK" w:hAnsi="TH SarabunPSK" w:cs="TH SarabunPSK"/>
          <w:sz w:val="28"/>
          <w:szCs w:val="28"/>
          <w:cs/>
        </w:rPr>
        <w:t xml:space="preserve"> </w:t>
      </w:r>
      <w:r w:rsidRPr="00DB4D41">
        <w:rPr>
          <w:rFonts w:hint="cs" w:ascii="TH SarabunPSK" w:hAnsi="TH SarabunPSK" w:cs="TH SarabunPSK"/>
          <w:sz w:val="28"/>
          <w:szCs w:val="28"/>
        </w:rPr>
        <w:t>and record individuals on and around buildings and surrounding areas of KTAXA. So, we have prepared this privacy notice to inform you of the collection, use, disclosure, and international transfer of your personal data.</w:t>
      </w:r>
      <w:r w:rsidRPr="00DB4D41">
        <w:rPr>
          <w:rFonts w:hint="cs" w:ascii="TH SarabunPSK" w:hAnsi="TH SarabunPSK" w:cs="TH SarabunPSK"/>
          <w:sz w:val="28"/>
          <w:szCs w:val="28"/>
          <w:cs/>
        </w:rPr>
        <w:t xml:space="preserve"> </w:t>
      </w:r>
      <w:r w:rsidRPr="00DB4D41">
        <w:rPr>
          <w:rFonts w:hint="cs" w:ascii="TH SarabunPSK" w:hAnsi="TH SarabunPSK" w:cs="TH SarabunPSK"/>
          <w:sz w:val="28"/>
          <w:szCs w:val="28"/>
        </w:rPr>
        <w:t xml:space="preserve">Hereinafter, personal data and sensitive data will be mentioned as </w:t>
      </w:r>
      <w:r w:rsidRPr="00DB4D41">
        <w:rPr>
          <w:rFonts w:hint="cs" w:ascii="TH SarabunPSK" w:hAnsi="TH SarabunPSK" w:cs="TH SarabunPSK"/>
          <w:b/>
          <w:bCs/>
          <w:sz w:val="28"/>
          <w:szCs w:val="28"/>
        </w:rPr>
        <w:t>Personal Information.</w:t>
      </w:r>
    </w:p>
    <w:p w:rsidRPr="00743057" w:rsidR="00CD0D4B" w:rsidP="00CD0D4B" w:rsidRDefault="00CD0D4B" w14:paraId="03EB9CC6" w14:textId="0337A319">
      <w:pPr>
        <w:pStyle w:val="ListParagraph"/>
        <w:numPr>
          <w:ilvl w:val="0"/>
          <w:numId w:val="1"/>
        </w:numPr>
        <w:spacing w:line="240" w:lineRule="auto"/>
        <w:jc w:val="both"/>
        <w:rPr>
          <w:rFonts w:ascii="TH SarabunPSK" w:hAnsi="TH SarabunPSK" w:cs="TH SarabunPSK"/>
          <w:sz w:val="28"/>
        </w:rPr>
      </w:pPr>
      <w:r w:rsidRPr="00DB4D41">
        <w:rPr>
          <w:rFonts w:hint="cs" w:ascii="TH SarabunPSK" w:hAnsi="TH SarabunPSK" w:cs="TH SarabunPSK"/>
          <w:sz w:val="28"/>
        </w:rPr>
        <w:t>Personal data means any information that can directly or indirectly identify you.</w:t>
      </w:r>
    </w:p>
    <w:p w:rsidRPr="00DB4D41" w:rsidR="00CD0D4B" w:rsidP="00CD0D4B" w:rsidRDefault="00CD0D4B" w14:paraId="00EA136D" w14:textId="6960522E">
      <w:pPr>
        <w:spacing w:line="240" w:lineRule="auto"/>
        <w:jc w:val="both"/>
        <w:rPr>
          <w:rFonts w:ascii="TH SarabunPSK" w:hAnsi="TH SarabunPSK" w:cs="TH SarabunPSK"/>
          <w:b/>
          <w:bCs/>
          <w:sz w:val="28"/>
          <w:szCs w:val="28"/>
        </w:rPr>
      </w:pPr>
      <w:r w:rsidRPr="00DB4D41">
        <w:rPr>
          <w:rFonts w:hint="cs" w:ascii="TH SarabunPSK" w:hAnsi="TH SarabunPSK" w:cs="TH SarabunPSK"/>
          <w:b/>
          <w:bCs/>
          <w:sz w:val="28"/>
          <w:szCs w:val="28"/>
        </w:rPr>
        <w:t>1</w:t>
      </w:r>
      <w:r w:rsidRPr="00DB4D41">
        <w:rPr>
          <w:rFonts w:hint="cs" w:ascii="TH SarabunPSK" w:hAnsi="TH SarabunPSK" w:cs="TH SarabunPSK"/>
          <w:b/>
          <w:bCs/>
          <w:sz w:val="28"/>
          <w:szCs w:val="28"/>
          <w:cs/>
        </w:rPr>
        <w:t>.</w:t>
      </w:r>
      <w:r w:rsidRPr="00DB4D41">
        <w:rPr>
          <w:rFonts w:hint="cs" w:ascii="TH SarabunPSK" w:hAnsi="TH SarabunPSK" w:cs="TH SarabunPSK"/>
          <w:b/>
          <w:bCs/>
          <w:sz w:val="28"/>
          <w:szCs w:val="28"/>
        </w:rPr>
        <w:t>Personal Information We Collect</w:t>
      </w:r>
    </w:p>
    <w:p w:rsidRPr="00DB4D41" w:rsidR="00CD0D4B" w:rsidP="00CD0D4B" w:rsidRDefault="00CD0D4B" w14:paraId="2EF7F89E" w14:textId="31E728AF">
      <w:pPr>
        <w:spacing w:line="240" w:lineRule="auto"/>
        <w:jc w:val="both"/>
        <w:rPr>
          <w:rFonts w:ascii="TH SarabunPSK" w:hAnsi="TH SarabunPSK" w:cs="TH SarabunPSK"/>
          <w:sz w:val="28"/>
          <w:szCs w:val="28"/>
        </w:rPr>
      </w:pPr>
      <w:r w:rsidRPr="00DB4D41">
        <w:rPr>
          <w:rFonts w:hint="cs" w:ascii="TH SarabunPSK" w:hAnsi="TH SarabunPSK" w:cs="TH SarabunPSK"/>
          <w:sz w:val="28"/>
          <w:szCs w:val="28"/>
        </w:rPr>
        <w:t>We collect images caught on CCTV cameras which may include video images and static images, and no voice is recorded.</w:t>
      </w:r>
    </w:p>
    <w:p w:rsidRPr="00DB4D41" w:rsidR="00CD0D4B" w:rsidP="00CD0D4B" w:rsidRDefault="00CD0D4B" w14:paraId="7A098BD4" w14:textId="13B6CB17">
      <w:pPr>
        <w:spacing w:line="240" w:lineRule="auto"/>
        <w:jc w:val="both"/>
        <w:rPr>
          <w:rFonts w:ascii="TH SarabunPSK" w:hAnsi="TH SarabunPSK" w:cs="TH SarabunPSK"/>
          <w:b/>
          <w:bCs/>
          <w:sz w:val="28"/>
          <w:szCs w:val="28"/>
        </w:rPr>
      </w:pPr>
      <w:r w:rsidRPr="00DB4D41">
        <w:rPr>
          <w:rFonts w:hint="cs" w:ascii="TH SarabunPSK" w:hAnsi="TH SarabunPSK" w:cs="TH SarabunPSK"/>
          <w:b/>
          <w:bCs/>
          <w:sz w:val="28"/>
          <w:szCs w:val="28"/>
        </w:rPr>
        <w:t>2.How We Collect Your Personal Information</w:t>
      </w:r>
    </w:p>
    <w:p w:rsidRPr="00DB4D41" w:rsidR="00CD0D4B" w:rsidP="00CD0D4B" w:rsidRDefault="00CD0D4B" w14:paraId="5B4645D4" w14:textId="3FDA35D5">
      <w:pPr>
        <w:spacing w:line="240" w:lineRule="auto"/>
        <w:jc w:val="both"/>
        <w:rPr>
          <w:rFonts w:ascii="TH SarabunPSK" w:hAnsi="TH SarabunPSK" w:cs="TH SarabunPSK"/>
          <w:sz w:val="28"/>
          <w:szCs w:val="28"/>
        </w:rPr>
      </w:pPr>
      <w:r w:rsidRPr="00DB4D41">
        <w:rPr>
          <w:rFonts w:hint="cs" w:ascii="TH SarabunPSK" w:hAnsi="TH SarabunPSK" w:cs="TH SarabunPSK"/>
          <w:sz w:val="28"/>
          <w:szCs w:val="28"/>
        </w:rPr>
        <w:t xml:space="preserve">We collect the </w:t>
      </w:r>
      <w:r w:rsidRPr="00DB4D41">
        <w:rPr>
          <w:rFonts w:hint="cs" w:ascii="TH SarabunPSK" w:hAnsi="TH SarabunPSK" w:cs="TH SarabunPSK"/>
          <w:color w:val="000000" w:themeColor="text1"/>
          <w:sz w:val="28"/>
          <w:szCs w:val="28"/>
        </w:rPr>
        <w:t>Identification information which is the</w:t>
      </w:r>
      <w:r w:rsidRPr="00DB4D41">
        <w:rPr>
          <w:rFonts w:hint="cs" w:ascii="TH SarabunPSK" w:hAnsi="TH SarabunPSK" w:cs="TH SarabunPSK"/>
          <w:sz w:val="28"/>
          <w:szCs w:val="28"/>
        </w:rPr>
        <w:t xml:space="preserve"> images caught on CCTV cameras on and around our buildings and surrounding areas.</w:t>
      </w:r>
    </w:p>
    <w:p w:rsidRPr="00DB4D41" w:rsidR="00CD0D4B" w:rsidP="00CD0D4B" w:rsidRDefault="00CD0D4B" w14:paraId="31F1B759" w14:textId="575F55B9">
      <w:pPr>
        <w:rPr>
          <w:rFonts w:ascii="TH SarabunPSK" w:hAnsi="TH SarabunPSK" w:cs="TH SarabunPSK"/>
          <w:b/>
          <w:bCs/>
          <w:color w:val="000000" w:themeColor="text1"/>
          <w:sz w:val="28"/>
          <w:szCs w:val="28"/>
        </w:rPr>
      </w:pPr>
      <w:r w:rsidRPr="00DB4D41">
        <w:rPr>
          <w:rFonts w:hint="cs" w:ascii="TH SarabunPSK" w:hAnsi="TH SarabunPSK" w:cs="TH SarabunPSK"/>
          <w:b/>
          <w:bCs/>
          <w:color w:val="000000" w:themeColor="text1"/>
          <w:sz w:val="28"/>
          <w:szCs w:val="28"/>
        </w:rPr>
        <w:t>3</w:t>
      </w:r>
      <w:r w:rsidRPr="00DB4D41">
        <w:rPr>
          <w:rFonts w:hint="cs" w:ascii="TH SarabunPSK" w:hAnsi="TH SarabunPSK" w:cs="TH SarabunPSK"/>
          <w:b/>
          <w:bCs/>
          <w:color w:val="000000" w:themeColor="text1"/>
          <w:sz w:val="28"/>
          <w:szCs w:val="28"/>
          <w:cs/>
        </w:rPr>
        <w:t>.</w:t>
      </w:r>
      <w:r w:rsidRPr="00DB4D41">
        <w:rPr>
          <w:rFonts w:hint="cs" w:ascii="TH SarabunPSK" w:hAnsi="TH SarabunPSK" w:cs="TH SarabunPSK"/>
          <w:b/>
          <w:bCs/>
          <w:color w:val="000000" w:themeColor="text1"/>
          <w:sz w:val="28"/>
          <w:szCs w:val="28"/>
        </w:rPr>
        <w:t>Purposes of Collection, Use or Disclosure of Personal Information</w:t>
      </w:r>
    </w:p>
    <w:p w:rsidRPr="00DB4D41" w:rsidR="00CD0D4B" w:rsidP="00CD0D4B" w:rsidRDefault="00CD0D4B" w14:paraId="2113A94D" w14:textId="54A9D16E">
      <w:pPr>
        <w:spacing w:before="120" w:after="240" w:line="240" w:lineRule="auto"/>
        <w:ind w:left="36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 xml:space="preserve">We collect, </w:t>
      </w:r>
      <w:proofErr w:type="gramStart"/>
      <w:r w:rsidRPr="00DB4D41">
        <w:rPr>
          <w:rFonts w:hint="cs" w:ascii="TH SarabunPSK" w:hAnsi="TH SarabunPSK" w:cs="TH SarabunPSK"/>
          <w:color w:val="000000" w:themeColor="text1"/>
          <w:sz w:val="28"/>
          <w:szCs w:val="28"/>
        </w:rPr>
        <w:t>use</w:t>
      </w:r>
      <w:proofErr w:type="gramEnd"/>
      <w:r w:rsidRPr="00DB4D41">
        <w:rPr>
          <w:rFonts w:hint="cs" w:ascii="TH SarabunPSK" w:hAnsi="TH SarabunPSK" w:cs="TH SarabunPSK"/>
          <w:color w:val="000000" w:themeColor="text1"/>
          <w:sz w:val="28"/>
          <w:szCs w:val="28"/>
        </w:rPr>
        <w:t xml:space="preserve"> or disclose your personal information for the purposes as follows:</w:t>
      </w:r>
    </w:p>
    <w:tbl>
      <w:tblPr>
        <w:tblW w:w="8910"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93"/>
        <w:gridCol w:w="5017"/>
      </w:tblGrid>
      <w:tr w:rsidRPr="00DB4D41" w:rsidR="00CD0D4B" w:rsidTr="00F03D4F" w14:paraId="2C1A1E64" w14:textId="77777777">
        <w:trPr>
          <w:trHeight w:val="530"/>
          <w:tblHeader/>
        </w:trPr>
        <w:tc>
          <w:tcPr>
            <w:tcW w:w="3893" w:type="dxa"/>
            <w:shd w:val="clear" w:color="auto" w:fill="BDD6EE" w:themeFill="accent5" w:themeFillTint="66"/>
            <w:vAlign w:val="center"/>
          </w:tcPr>
          <w:p w:rsidRPr="00DB4D41" w:rsidR="00CD0D4B" w:rsidP="00F03D4F" w:rsidRDefault="00CD0D4B" w14:paraId="0A52ABE5" w14:textId="77777777">
            <w:pPr>
              <w:pStyle w:val="TableParagraph"/>
              <w:spacing w:before="0"/>
              <w:ind w:right="187"/>
              <w:jc w:val="center"/>
              <w:rPr>
                <w:rFonts w:ascii="TH SarabunPSK" w:hAnsi="TH SarabunPSK" w:cs="TH SarabunPSK"/>
                <w:b/>
                <w:color w:val="000000" w:themeColor="text1"/>
                <w:sz w:val="28"/>
                <w:szCs w:val="28"/>
                <w:lang w:bidi="th-TH"/>
              </w:rPr>
            </w:pPr>
            <w:r w:rsidRPr="00DB4D41">
              <w:rPr>
                <w:rFonts w:hint="cs" w:ascii="TH SarabunPSK" w:hAnsi="TH SarabunPSK" w:cs="TH SarabunPSK"/>
                <w:b/>
                <w:color w:val="000000" w:themeColor="text1"/>
                <w:w w:val="105"/>
                <w:sz w:val="28"/>
                <w:szCs w:val="28"/>
                <w:lang w:bidi="th-TH"/>
              </w:rPr>
              <w:t xml:space="preserve">Purposes of Collection, </w:t>
            </w:r>
            <w:r w:rsidRPr="00DB4D41">
              <w:rPr>
                <w:rFonts w:hint="cs" w:ascii="TH SarabunPSK" w:hAnsi="TH SarabunPSK" w:cs="TH SarabunPSK"/>
                <w:b/>
                <w:color w:val="000000" w:themeColor="text1"/>
                <w:w w:val="105"/>
                <w:sz w:val="28"/>
                <w:szCs w:val="28"/>
                <w:lang w:bidi="th-TH"/>
              </w:rPr>
              <w:br/>
            </w:r>
            <w:r w:rsidRPr="00DB4D41">
              <w:rPr>
                <w:rFonts w:hint="cs" w:ascii="TH SarabunPSK" w:hAnsi="TH SarabunPSK" w:cs="TH SarabunPSK"/>
                <w:b/>
                <w:color w:val="000000" w:themeColor="text1"/>
                <w:w w:val="105"/>
                <w:sz w:val="28"/>
                <w:szCs w:val="28"/>
                <w:lang w:bidi="th-TH"/>
              </w:rPr>
              <w:t>Use, or Disclosure of Personal Information</w:t>
            </w:r>
          </w:p>
        </w:tc>
        <w:tc>
          <w:tcPr>
            <w:tcW w:w="5017" w:type="dxa"/>
            <w:shd w:val="clear" w:color="auto" w:fill="BDD6EE" w:themeFill="accent5" w:themeFillTint="66"/>
            <w:vAlign w:val="center"/>
          </w:tcPr>
          <w:p w:rsidRPr="00DB4D41" w:rsidR="00CD0D4B" w:rsidP="00F03D4F" w:rsidRDefault="00CD0D4B" w14:paraId="20991728" w14:textId="4DD8C87E">
            <w:pPr>
              <w:pStyle w:val="TableParagraph"/>
              <w:spacing w:before="0"/>
              <w:ind w:left="105"/>
              <w:jc w:val="center"/>
              <w:rPr>
                <w:rFonts w:ascii="TH SarabunPSK" w:hAnsi="TH SarabunPSK" w:cs="TH SarabunPSK"/>
                <w:b/>
                <w:color w:val="000000" w:themeColor="text1"/>
                <w:sz w:val="28"/>
                <w:szCs w:val="28"/>
                <w:lang w:bidi="th-TH"/>
              </w:rPr>
            </w:pPr>
            <w:r w:rsidRPr="00DB4D41">
              <w:rPr>
                <w:rFonts w:hint="cs" w:ascii="TH SarabunPSK" w:hAnsi="TH SarabunPSK" w:cs="TH SarabunPSK"/>
                <w:b/>
                <w:color w:val="000000" w:themeColor="text1"/>
                <w:w w:val="110"/>
                <w:sz w:val="28"/>
                <w:szCs w:val="28"/>
                <w:lang w:bidi="th-TH"/>
              </w:rPr>
              <w:t>Legal Grounds for Collection</w:t>
            </w:r>
            <w:r w:rsidRPr="00DB4D41">
              <w:rPr>
                <w:rFonts w:hint="cs" w:ascii="TH SarabunPSK" w:hAnsi="TH SarabunPSK" w:cs="TH SarabunPSK"/>
                <w:b/>
                <w:color w:val="000000" w:themeColor="text1"/>
                <w:w w:val="105"/>
                <w:sz w:val="28"/>
                <w:szCs w:val="28"/>
                <w:lang w:bidi="th-TH"/>
              </w:rPr>
              <w:t xml:space="preserve">, </w:t>
            </w:r>
            <w:r w:rsidRPr="00DB4D41">
              <w:rPr>
                <w:rFonts w:hint="cs" w:ascii="TH SarabunPSK" w:hAnsi="TH SarabunPSK" w:cs="TH SarabunPSK"/>
                <w:b/>
                <w:color w:val="000000" w:themeColor="text1"/>
                <w:w w:val="105"/>
                <w:sz w:val="28"/>
                <w:szCs w:val="28"/>
                <w:lang w:bidi="th-TH"/>
              </w:rPr>
              <w:br/>
            </w:r>
            <w:r w:rsidRPr="00DB4D41">
              <w:rPr>
                <w:rFonts w:hint="cs" w:ascii="TH SarabunPSK" w:hAnsi="TH SarabunPSK" w:cs="TH SarabunPSK"/>
                <w:b/>
                <w:color w:val="000000" w:themeColor="text1"/>
                <w:w w:val="105"/>
                <w:sz w:val="28"/>
                <w:szCs w:val="28"/>
                <w:lang w:bidi="th-TH"/>
              </w:rPr>
              <w:t>Use, or Disclosure of Personal Information</w:t>
            </w:r>
          </w:p>
        </w:tc>
      </w:tr>
      <w:tr w:rsidRPr="00DB4D41" w:rsidR="00CD0D4B" w:rsidTr="00F03D4F" w14:paraId="6FD7F466" w14:textId="77777777">
        <w:trPr>
          <w:trHeight w:val="734"/>
        </w:trPr>
        <w:tc>
          <w:tcPr>
            <w:tcW w:w="3893" w:type="dxa"/>
          </w:tcPr>
          <w:p w:rsidRPr="00DB4D41" w:rsidR="00CD0D4B" w:rsidP="00F03D4F" w:rsidRDefault="00CD0D4B" w14:paraId="010CB966" w14:textId="77777777">
            <w:pPr>
              <w:pStyle w:val="TableParagraph"/>
              <w:spacing w:before="0"/>
              <w:ind w:right="187"/>
              <w:rPr>
                <w:rFonts w:ascii="TH SarabunPSK" w:hAnsi="TH SarabunPSK" w:cs="TH SarabunPSK"/>
                <w:color w:val="000000" w:themeColor="text1"/>
                <w:sz w:val="28"/>
                <w:szCs w:val="28"/>
                <w:cs/>
                <w:lang w:val="en-US" w:bidi="th-TH"/>
              </w:rPr>
            </w:pPr>
            <w:r w:rsidRPr="00DB4D41">
              <w:rPr>
                <w:rFonts w:hint="cs" w:ascii="TH SarabunPSK" w:hAnsi="TH SarabunPSK" w:cs="TH SarabunPSK"/>
                <w:color w:val="000000" w:themeColor="text1"/>
                <w:sz w:val="28"/>
                <w:szCs w:val="28"/>
              </w:rPr>
              <w:t>To control access to the buildings and surrounding areas</w:t>
            </w:r>
            <w:r w:rsidRPr="00DB4D41">
              <w:rPr>
                <w:rFonts w:hint="cs" w:ascii="TH SarabunPSK" w:hAnsi="TH SarabunPSK" w:cs="TH SarabunPSK"/>
                <w:color w:val="000000" w:themeColor="text1"/>
                <w:sz w:val="28"/>
                <w:szCs w:val="28"/>
                <w:lang w:val="en-US" w:bidi="th-TH"/>
              </w:rPr>
              <w:t xml:space="preserve">. </w:t>
            </w:r>
          </w:p>
        </w:tc>
        <w:tc>
          <w:tcPr>
            <w:tcW w:w="5017" w:type="dxa"/>
          </w:tcPr>
          <w:p w:rsidRPr="00DB4D41" w:rsidR="00CD0D4B" w:rsidP="00F03D4F" w:rsidRDefault="00CD0D4B" w14:paraId="60313414" w14:textId="43E82650">
            <w:pPr>
              <w:pStyle w:val="TableParagraph"/>
              <w:spacing w:before="0"/>
              <w:ind w:right="202"/>
              <w:rPr>
                <w:rFonts w:ascii="TH SarabunPSK" w:hAnsi="TH SarabunPSK" w:cs="TH SarabunPSK"/>
                <w:b/>
                <w:bCs/>
                <w:color w:val="000000" w:themeColor="text1"/>
                <w:sz w:val="28"/>
                <w:szCs w:val="28"/>
                <w:lang w:bidi="th-TH"/>
              </w:rPr>
            </w:pPr>
            <w:r w:rsidRPr="00DB4D41">
              <w:rPr>
                <w:rFonts w:hint="cs" w:ascii="TH SarabunPSK" w:hAnsi="TH SarabunPSK" w:cs="TH SarabunPSK"/>
                <w:b/>
                <w:bCs/>
                <w:color w:val="000000" w:themeColor="text1"/>
                <w:w w:val="105"/>
                <w:sz w:val="28"/>
                <w:szCs w:val="28"/>
                <w:lang w:bidi="th-TH"/>
              </w:rPr>
              <w:t>Personal data</w:t>
            </w:r>
          </w:p>
          <w:p w:rsidRPr="00DB4D41" w:rsidR="00CD0D4B" w:rsidP="00F03D4F" w:rsidRDefault="00CD0D4B" w14:paraId="5AA7BBAE" w14:textId="77777777">
            <w:pPr>
              <w:pStyle w:val="TableParagraph"/>
              <w:numPr>
                <w:ilvl w:val="0"/>
                <w:numId w:val="2"/>
              </w:numPr>
              <w:spacing w:before="0"/>
              <w:ind w:left="357" w:hanging="270"/>
              <w:rPr>
                <w:rFonts w:ascii="TH SarabunPSK" w:hAnsi="TH SarabunPSK" w:cs="TH SarabunPSK"/>
                <w:color w:val="000000" w:themeColor="text1"/>
                <w:sz w:val="28"/>
                <w:szCs w:val="28"/>
                <w:lang w:bidi="th-TH"/>
              </w:rPr>
            </w:pPr>
            <w:r w:rsidRPr="00DB4D41">
              <w:rPr>
                <w:rFonts w:hint="cs" w:ascii="TH SarabunPSK" w:hAnsi="TH SarabunPSK" w:cs="TH SarabunPSK"/>
                <w:color w:val="000000" w:themeColor="text1"/>
                <w:w w:val="105"/>
                <w:sz w:val="28"/>
                <w:szCs w:val="28"/>
                <w:lang w:val="en-US" w:bidi="th-TH"/>
              </w:rPr>
              <w:t>Legitimate Interest</w:t>
            </w:r>
          </w:p>
        </w:tc>
      </w:tr>
      <w:tr w:rsidRPr="00DB4D41" w:rsidR="00CD0D4B" w:rsidTr="00F03D4F" w14:paraId="61B00546" w14:textId="77777777">
        <w:trPr>
          <w:trHeight w:val="734"/>
        </w:trPr>
        <w:tc>
          <w:tcPr>
            <w:tcW w:w="3893" w:type="dxa"/>
          </w:tcPr>
          <w:p w:rsidRPr="00DB4D41" w:rsidR="00CD0D4B" w:rsidP="00F03D4F" w:rsidRDefault="00CD0D4B" w14:paraId="4AC7E65D" w14:textId="43E2CAA9">
            <w:pPr>
              <w:pStyle w:val="TableParagraph"/>
              <w:spacing w:before="0"/>
              <w:ind w:right="187"/>
              <w:rPr>
                <w:rFonts w:ascii="TH SarabunPSK" w:hAnsi="TH SarabunPSK" w:cs="TH SarabunPSK"/>
                <w:color w:val="000000" w:themeColor="text1"/>
                <w:sz w:val="28"/>
                <w:szCs w:val="28"/>
                <w:lang w:val="en-US"/>
              </w:rPr>
            </w:pPr>
            <w:r w:rsidRPr="00DB4D41">
              <w:rPr>
                <w:rFonts w:hint="cs" w:ascii="TH SarabunPSK" w:hAnsi="TH SarabunPSK" w:cs="TH SarabunPSK"/>
                <w:color w:val="000000" w:themeColor="text1"/>
                <w:sz w:val="28"/>
                <w:szCs w:val="28"/>
              </w:rPr>
              <w:t xml:space="preserve">To protect and monitor the safety of people in building e.g., our employee, visitor, </w:t>
            </w:r>
            <w:proofErr w:type="gramStart"/>
            <w:r w:rsidRPr="00DB4D41">
              <w:rPr>
                <w:rFonts w:hint="cs" w:ascii="TH SarabunPSK" w:hAnsi="TH SarabunPSK" w:cs="TH SarabunPSK"/>
                <w:color w:val="000000" w:themeColor="text1"/>
                <w:sz w:val="28"/>
                <w:szCs w:val="28"/>
              </w:rPr>
              <w:t>assets</w:t>
            </w:r>
            <w:proofErr w:type="gramEnd"/>
            <w:r w:rsidRPr="00DB4D41">
              <w:rPr>
                <w:rFonts w:hint="cs" w:ascii="TH SarabunPSK" w:hAnsi="TH SarabunPSK" w:cs="TH SarabunPSK"/>
                <w:color w:val="000000" w:themeColor="text1"/>
                <w:sz w:val="28"/>
                <w:szCs w:val="28"/>
                <w:cs/>
              </w:rPr>
              <w:t xml:space="preserve"> </w:t>
            </w:r>
            <w:r w:rsidRPr="00DB4D41">
              <w:rPr>
                <w:rFonts w:hint="cs" w:ascii="TH SarabunPSK" w:hAnsi="TH SarabunPSK" w:cs="TH SarabunPSK"/>
                <w:color w:val="000000" w:themeColor="text1"/>
                <w:sz w:val="28"/>
                <w:szCs w:val="28"/>
                <w:lang w:val="en-US"/>
              </w:rPr>
              <w:t>or data which are stored in the building.</w:t>
            </w:r>
          </w:p>
        </w:tc>
        <w:tc>
          <w:tcPr>
            <w:tcW w:w="5017" w:type="dxa"/>
          </w:tcPr>
          <w:p w:rsidRPr="00DB4D41" w:rsidR="00CD0D4B" w:rsidP="00F03D4F" w:rsidRDefault="00CD0D4B" w14:paraId="71DD5A9E" w14:textId="3E9C7E1E">
            <w:pPr>
              <w:pStyle w:val="TableParagraph"/>
              <w:spacing w:before="0"/>
              <w:ind w:right="202"/>
              <w:rPr>
                <w:rFonts w:ascii="TH SarabunPSK" w:hAnsi="TH SarabunPSK" w:cs="TH SarabunPSK"/>
                <w:b/>
                <w:bCs/>
                <w:color w:val="000000" w:themeColor="text1"/>
                <w:sz w:val="28"/>
                <w:szCs w:val="28"/>
                <w:lang w:bidi="th-TH"/>
              </w:rPr>
            </w:pPr>
            <w:r w:rsidRPr="00DB4D41">
              <w:rPr>
                <w:rFonts w:hint="cs" w:ascii="TH SarabunPSK" w:hAnsi="TH SarabunPSK" w:cs="TH SarabunPSK"/>
                <w:b/>
                <w:bCs/>
                <w:color w:val="000000" w:themeColor="text1"/>
                <w:w w:val="105"/>
                <w:sz w:val="28"/>
                <w:szCs w:val="28"/>
                <w:lang w:bidi="th-TH"/>
              </w:rPr>
              <w:t>Personal data</w:t>
            </w:r>
          </w:p>
          <w:p w:rsidRPr="00DB4D41" w:rsidR="00CD0D4B" w:rsidP="00F03D4F" w:rsidRDefault="00CD0D4B" w14:paraId="53EA619F" w14:textId="77777777">
            <w:pPr>
              <w:pStyle w:val="TableParagraph"/>
              <w:numPr>
                <w:ilvl w:val="0"/>
                <w:numId w:val="2"/>
              </w:numPr>
              <w:spacing w:before="0"/>
              <w:ind w:left="357" w:hanging="270"/>
              <w:rPr>
                <w:rFonts w:ascii="TH SarabunPSK" w:hAnsi="TH SarabunPSK" w:cs="TH SarabunPSK"/>
                <w:color w:val="000000" w:themeColor="text1"/>
                <w:w w:val="105"/>
                <w:sz w:val="28"/>
                <w:szCs w:val="28"/>
                <w:lang w:bidi="th-TH"/>
              </w:rPr>
            </w:pPr>
            <w:r w:rsidRPr="00DB4D41">
              <w:rPr>
                <w:rFonts w:hint="cs" w:ascii="TH SarabunPSK" w:hAnsi="TH SarabunPSK" w:cs="TH SarabunPSK"/>
                <w:color w:val="000000" w:themeColor="text1"/>
                <w:w w:val="105"/>
                <w:sz w:val="28"/>
                <w:szCs w:val="28"/>
                <w:lang w:val="en-US" w:bidi="th-TH"/>
              </w:rPr>
              <w:t>Legitimate Interest</w:t>
            </w:r>
          </w:p>
        </w:tc>
      </w:tr>
    </w:tbl>
    <w:p w:rsidR="00CD0D4B" w:rsidP="00CD0D4B" w:rsidRDefault="00CD0D4B" w14:paraId="3A624845" w14:textId="155F37C6">
      <w:pPr>
        <w:tabs>
          <w:tab w:val="left" w:pos="360"/>
        </w:tabs>
        <w:spacing w:after="120" w:line="240" w:lineRule="auto"/>
        <w:jc w:val="thaiDistribute"/>
        <w:rPr>
          <w:rFonts w:ascii="TH SarabunPSK" w:hAnsi="TH SarabunPSK" w:cs="TH SarabunPSK"/>
          <w:b/>
          <w:bCs/>
          <w:color w:val="000000" w:themeColor="text1"/>
          <w:sz w:val="28"/>
          <w:szCs w:val="28"/>
          <w:lang w:bidi="th-TH"/>
        </w:rPr>
      </w:pPr>
    </w:p>
    <w:p w:rsidR="00F7038D" w:rsidP="00CD0D4B" w:rsidRDefault="00F7038D" w14:paraId="5D78F6B7" w14:textId="77777777">
      <w:pPr>
        <w:tabs>
          <w:tab w:val="left" w:pos="360"/>
        </w:tabs>
        <w:spacing w:after="120" w:line="240" w:lineRule="auto"/>
        <w:jc w:val="thaiDistribute"/>
        <w:rPr>
          <w:rFonts w:ascii="TH SarabunPSK" w:hAnsi="TH SarabunPSK" w:cs="TH SarabunPSK"/>
          <w:b/>
          <w:bCs/>
          <w:color w:val="000000" w:themeColor="text1"/>
          <w:sz w:val="28"/>
          <w:szCs w:val="28"/>
          <w:lang w:bidi="th-TH"/>
        </w:rPr>
      </w:pPr>
    </w:p>
    <w:p w:rsidR="00F7038D" w:rsidP="00CD0D4B" w:rsidRDefault="00F7038D" w14:paraId="3FE7A8BE" w14:textId="77777777">
      <w:pPr>
        <w:tabs>
          <w:tab w:val="left" w:pos="360"/>
        </w:tabs>
        <w:spacing w:after="120" w:line="240" w:lineRule="auto"/>
        <w:jc w:val="thaiDistribute"/>
        <w:rPr>
          <w:rFonts w:ascii="TH SarabunPSK" w:hAnsi="TH SarabunPSK" w:cs="TH SarabunPSK"/>
          <w:b/>
          <w:bCs/>
          <w:color w:val="000000" w:themeColor="text1"/>
          <w:sz w:val="28"/>
          <w:szCs w:val="28"/>
          <w:lang w:bidi="th-TH"/>
        </w:rPr>
      </w:pPr>
    </w:p>
    <w:p w:rsidRPr="00DB4D41" w:rsidR="00F7038D" w:rsidP="00CD0D4B" w:rsidRDefault="00F7038D" w14:paraId="290DCD86" w14:textId="77777777">
      <w:pPr>
        <w:tabs>
          <w:tab w:val="left" w:pos="360"/>
        </w:tabs>
        <w:spacing w:after="120" w:line="240" w:lineRule="auto"/>
        <w:jc w:val="thaiDistribute"/>
        <w:rPr>
          <w:rFonts w:ascii="TH SarabunPSK" w:hAnsi="TH SarabunPSK" w:cs="TH SarabunPSK"/>
          <w:b/>
          <w:bCs/>
          <w:color w:val="000000" w:themeColor="text1"/>
          <w:sz w:val="28"/>
          <w:szCs w:val="28"/>
          <w:lang w:bidi="th-TH"/>
        </w:rPr>
      </w:pPr>
    </w:p>
    <w:p w:rsidRPr="00DB4D41" w:rsidR="00CD0D4B" w:rsidP="00CD0D4B" w:rsidRDefault="00CD0D4B" w14:paraId="677B486B" w14:textId="7BA77CAF">
      <w:pPr>
        <w:tabs>
          <w:tab w:val="left" w:pos="360"/>
        </w:tabs>
        <w:spacing w:after="120" w:line="240" w:lineRule="auto"/>
        <w:jc w:val="thaiDistribute"/>
        <w:rPr>
          <w:rFonts w:ascii="TH SarabunPSK" w:hAnsi="TH SarabunPSK" w:cs="TH SarabunPSK"/>
          <w:b/>
          <w:bCs/>
          <w:color w:val="000000" w:themeColor="text1"/>
          <w:sz w:val="28"/>
          <w:szCs w:val="28"/>
        </w:rPr>
      </w:pPr>
      <w:r w:rsidRPr="00DB4D41">
        <w:rPr>
          <w:rFonts w:hint="cs" w:ascii="TH SarabunPSK" w:hAnsi="TH SarabunPSK" w:cs="TH SarabunPSK"/>
          <w:b/>
          <w:bCs/>
          <w:color w:val="000000" w:themeColor="text1"/>
          <w:sz w:val="28"/>
          <w:szCs w:val="28"/>
        </w:rPr>
        <w:t>4</w:t>
      </w:r>
      <w:r w:rsidRPr="00DB4D41">
        <w:rPr>
          <w:rFonts w:hint="cs" w:ascii="TH SarabunPSK" w:hAnsi="TH SarabunPSK" w:cs="TH SarabunPSK"/>
          <w:b/>
          <w:bCs/>
          <w:color w:val="000000" w:themeColor="text1"/>
          <w:sz w:val="28"/>
          <w:szCs w:val="28"/>
          <w:cs/>
        </w:rPr>
        <w:t>.</w:t>
      </w:r>
      <w:r w:rsidRPr="00DB4D41">
        <w:rPr>
          <w:rFonts w:hint="cs" w:ascii="TH SarabunPSK" w:hAnsi="TH SarabunPSK" w:cs="TH SarabunPSK"/>
          <w:b/>
          <w:bCs/>
          <w:color w:val="000000" w:themeColor="text1"/>
          <w:sz w:val="28"/>
          <w:szCs w:val="28"/>
        </w:rPr>
        <w:t xml:space="preserve">Data </w:t>
      </w:r>
      <w:r w:rsidRPr="00DB4D41">
        <w:rPr>
          <w:rFonts w:hint="cs" w:ascii="TH SarabunPSK" w:hAnsi="TH SarabunPSK" w:cs="TH SarabunPSK"/>
          <w:b/>
          <w:bCs/>
          <w:color w:val="000000" w:themeColor="text1"/>
          <w:sz w:val="28"/>
          <w:szCs w:val="28"/>
          <w:lang w:bidi="th-TH"/>
        </w:rPr>
        <w:t xml:space="preserve">Use &amp; </w:t>
      </w:r>
      <w:r w:rsidRPr="00DB4D41">
        <w:rPr>
          <w:rFonts w:hint="cs" w:ascii="TH SarabunPSK" w:hAnsi="TH SarabunPSK" w:cs="TH SarabunPSK"/>
          <w:b/>
          <w:bCs/>
          <w:color w:val="000000" w:themeColor="text1"/>
          <w:sz w:val="28"/>
          <w:szCs w:val="28"/>
        </w:rPr>
        <w:t xml:space="preserve">Disclosure </w:t>
      </w:r>
    </w:p>
    <w:p w:rsidRPr="00DB4D41" w:rsidR="00CD0D4B" w:rsidP="00CD0D4B" w:rsidRDefault="00CD0D4B" w14:paraId="7F962A67" w14:textId="68C67F6C">
      <w:pPr>
        <w:spacing w:after="0" w:line="240" w:lineRule="auto"/>
        <w:jc w:val="thaiDistribute"/>
        <w:rPr>
          <w:rFonts w:ascii="TH SarabunPSK" w:hAnsi="TH SarabunPSK" w:cs="TH SarabunPSK"/>
          <w:color w:val="FF0000"/>
          <w:sz w:val="28"/>
          <w:szCs w:val="28"/>
        </w:rPr>
      </w:pPr>
      <w:r w:rsidRPr="00DB4D41">
        <w:rPr>
          <w:rFonts w:hint="cs" w:ascii="TH SarabunPSK" w:hAnsi="TH SarabunPSK" w:cs="TH SarabunPSK"/>
          <w:sz w:val="28"/>
          <w:szCs w:val="28"/>
        </w:rPr>
        <w:t>The images can be accessed by the security staff members of KTAXA and by authorized service provider. Access to the CCTV system is highly limited, being protected by a password and recording any log or action from the staff members. The personal data cannot be accessed without prior approval from KTAXA on case by case</w:t>
      </w:r>
      <w:r w:rsidRPr="00DB4D41">
        <w:rPr>
          <w:rFonts w:hint="cs" w:ascii="TH SarabunPSK" w:hAnsi="TH SarabunPSK" w:cs="TH SarabunPSK"/>
          <w:color w:val="000000" w:themeColor="text1"/>
          <w:sz w:val="28"/>
          <w:szCs w:val="28"/>
        </w:rPr>
        <w:t xml:space="preserve">. </w:t>
      </w:r>
    </w:p>
    <w:p w:rsidRPr="00A03663" w:rsidR="00CD0D4B" w:rsidP="00CD0D4B" w:rsidRDefault="00CD0D4B" w14:paraId="3EE5A316" w14:textId="77777777">
      <w:pPr>
        <w:spacing w:before="120"/>
        <w:jc w:val="thaiDistribute"/>
        <w:rPr>
          <w:rFonts w:ascii="TH SarabunPSK" w:hAnsi="TH SarabunPSK" w:cs="TH SarabunPSK"/>
          <w:color w:val="000000" w:themeColor="text1"/>
          <w:w w:val="105"/>
          <w:sz w:val="28"/>
          <w:szCs w:val="28"/>
        </w:rPr>
      </w:pPr>
      <w:r w:rsidRPr="00DB4D41">
        <w:rPr>
          <w:rFonts w:hint="cs" w:ascii="TH SarabunPSK" w:hAnsi="TH SarabunPSK" w:cs="TH SarabunPSK"/>
          <w:color w:val="000000" w:themeColor="text1"/>
          <w:w w:val="105"/>
          <w:sz w:val="28"/>
          <w:szCs w:val="28"/>
        </w:rPr>
        <w:t xml:space="preserve">We may disclose your personal information to government authority which is enforced by the law e.g., supporting evidence for the investigation process. </w:t>
      </w:r>
    </w:p>
    <w:p w:rsidRPr="00DB4D41" w:rsidR="00CD0D4B" w:rsidP="00CD0D4B" w:rsidRDefault="00CD0D4B" w14:paraId="0AAE4B9A" w14:textId="6B38C341">
      <w:pPr>
        <w:spacing w:before="120"/>
        <w:jc w:val="thaiDistribute"/>
        <w:rPr>
          <w:rFonts w:ascii="TH SarabunPSK" w:hAnsi="TH SarabunPSK" w:cs="TH SarabunPSK"/>
          <w:b/>
          <w:bCs/>
          <w:color w:val="000000" w:themeColor="text1"/>
          <w:sz w:val="28"/>
          <w:szCs w:val="28"/>
          <w:cs/>
        </w:rPr>
      </w:pPr>
      <w:r w:rsidRPr="00DB4D41">
        <w:rPr>
          <w:rFonts w:hint="cs" w:ascii="TH SarabunPSK" w:hAnsi="TH SarabunPSK" w:cs="TH SarabunPSK"/>
          <w:b/>
          <w:bCs/>
          <w:color w:val="000000" w:themeColor="text1"/>
          <w:sz w:val="28"/>
          <w:szCs w:val="28"/>
        </w:rPr>
        <w:t>5.Data Retention Period</w:t>
      </w:r>
      <w:r w:rsidRPr="00DB4D41">
        <w:rPr>
          <w:rFonts w:hint="cs" w:ascii="TH SarabunPSK" w:hAnsi="TH SarabunPSK" w:cs="TH SarabunPSK"/>
          <w:b/>
          <w:bCs/>
          <w:color w:val="000000" w:themeColor="text1"/>
          <w:sz w:val="28"/>
          <w:szCs w:val="28"/>
          <w:cs/>
        </w:rPr>
        <w:t xml:space="preserve"> </w:t>
      </w:r>
    </w:p>
    <w:p w:rsidRPr="00A03663" w:rsidR="00CD0D4B" w:rsidP="00CD0D4B" w:rsidRDefault="00CD0D4B" w14:paraId="5B9706CB" w14:textId="77777777">
      <w:pPr>
        <w:spacing w:after="0" w:line="240" w:lineRule="auto"/>
        <w:jc w:val="thaiDistribute"/>
        <w:rPr>
          <w:rFonts w:ascii="TH SarabunPSK" w:hAnsi="TH SarabunPSK" w:cs="TH SarabunPSK"/>
          <w:sz w:val="28"/>
          <w:szCs w:val="28"/>
          <w:lang w:bidi="th-TH"/>
        </w:rPr>
      </w:pPr>
      <w:r w:rsidRPr="00DB4D41">
        <w:rPr>
          <w:rFonts w:hint="cs" w:ascii="TH SarabunPSK" w:hAnsi="TH SarabunPSK" w:cs="TH SarabunPSK"/>
          <w:sz w:val="28"/>
          <w:szCs w:val="28"/>
        </w:rPr>
        <w:t xml:space="preserve">We will keep your personal </w:t>
      </w:r>
      <w:r w:rsidRPr="00DB4D41">
        <w:rPr>
          <w:rFonts w:hint="cs" w:ascii="TH SarabunPSK" w:hAnsi="TH SarabunPSK" w:cs="TH SarabunPSK"/>
          <w:sz w:val="28"/>
          <w:szCs w:val="28"/>
          <w:lang w:bidi="th-TH"/>
        </w:rPr>
        <w:t>information</w:t>
      </w:r>
      <w:r w:rsidRPr="00DB4D41">
        <w:rPr>
          <w:rFonts w:hint="cs" w:ascii="TH SarabunPSK" w:hAnsi="TH SarabunPSK" w:cs="TH SarabunPSK"/>
          <w:sz w:val="28"/>
          <w:szCs w:val="28"/>
        </w:rPr>
        <w:t xml:space="preserve"> for 30 </w:t>
      </w:r>
      <w:r w:rsidRPr="00DB4D41">
        <w:rPr>
          <w:rFonts w:hint="cs" w:ascii="TH SarabunPSK" w:hAnsi="TH SarabunPSK" w:cs="TH SarabunPSK"/>
          <w:color w:val="000000" w:themeColor="text1"/>
          <w:sz w:val="28"/>
          <w:szCs w:val="28"/>
        </w:rPr>
        <w:t>days</w:t>
      </w:r>
      <w:r w:rsidRPr="00DB4D41">
        <w:rPr>
          <w:rFonts w:hint="cs" w:ascii="TH SarabunPSK" w:hAnsi="TH SarabunPSK" w:cs="TH SarabunPSK"/>
          <w:color w:val="FF0000"/>
          <w:sz w:val="28"/>
          <w:szCs w:val="28"/>
        </w:rPr>
        <w:t xml:space="preserve"> </w:t>
      </w:r>
      <w:r w:rsidRPr="00DB4D41">
        <w:rPr>
          <w:rFonts w:hint="cs" w:ascii="TH SarabunPSK" w:hAnsi="TH SarabunPSK" w:cs="TH SarabunPSK"/>
          <w:sz w:val="28"/>
          <w:szCs w:val="28"/>
        </w:rPr>
        <w:t>after your visit to our Head Office and Branch buildings and surrounding. After that period, any CCTV recorded footage will be overwrite and cannot be reverted.</w:t>
      </w:r>
    </w:p>
    <w:p w:rsidRPr="00DB4D41" w:rsidR="00CD0D4B" w:rsidP="00CD0D4B" w:rsidRDefault="00CD0D4B" w14:paraId="4BEC8E42" w14:textId="0BFFD6BC">
      <w:pPr>
        <w:spacing w:before="120" w:after="120" w:line="240" w:lineRule="auto"/>
        <w:jc w:val="thaiDistribute"/>
        <w:rPr>
          <w:rFonts w:ascii="TH SarabunPSK" w:hAnsi="TH SarabunPSK" w:cs="TH SarabunPSK"/>
          <w:b/>
          <w:bCs/>
          <w:color w:val="000000" w:themeColor="text1"/>
          <w:sz w:val="28"/>
          <w:szCs w:val="28"/>
        </w:rPr>
      </w:pPr>
      <w:r w:rsidRPr="00DB4D41">
        <w:rPr>
          <w:rFonts w:hint="cs" w:ascii="TH SarabunPSK" w:hAnsi="TH SarabunPSK" w:cs="TH SarabunPSK"/>
          <w:b/>
          <w:bCs/>
          <w:color w:val="000000" w:themeColor="text1"/>
          <w:sz w:val="28"/>
          <w:szCs w:val="28"/>
        </w:rPr>
        <w:t>6.Your Rights as a Data Subject</w:t>
      </w:r>
      <w:r w:rsidRPr="00DB4D41">
        <w:rPr>
          <w:rFonts w:hint="cs" w:ascii="TH SarabunPSK" w:hAnsi="TH SarabunPSK" w:cs="TH SarabunPSK"/>
          <w:b/>
          <w:bCs/>
          <w:color w:val="000000" w:themeColor="text1"/>
          <w:sz w:val="28"/>
          <w:szCs w:val="28"/>
          <w:cs/>
        </w:rPr>
        <w:t xml:space="preserve"> </w:t>
      </w:r>
    </w:p>
    <w:p w:rsidRPr="00DB4D41" w:rsidR="00CD0D4B" w:rsidP="00CD0D4B" w:rsidRDefault="00CD0D4B" w14:paraId="4D1A6520" w14:textId="53905BEA">
      <w:pPr>
        <w:spacing w:before="120" w:after="120" w:line="240" w:lineRule="auto"/>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According to the Personal Data Protection Act B.E. 2562, you have certain rights relating to your personal information as follows:</w:t>
      </w:r>
    </w:p>
    <w:p w:rsidRPr="00DB4D41" w:rsidR="00CD0D4B" w:rsidP="00CD0D4B" w:rsidRDefault="00CD0D4B" w14:paraId="08A64CBA" w14:textId="77777777">
      <w:pPr>
        <w:pStyle w:val="Default"/>
        <w:numPr>
          <w:ilvl w:val="0"/>
          <w:numId w:val="4"/>
        </w:numPr>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Right of Access</w:t>
      </w:r>
    </w:p>
    <w:p w:rsidRPr="00DB4D41" w:rsidR="00CD0D4B" w:rsidP="00CD0D4B" w:rsidRDefault="00CD0D4B" w14:paraId="6EDA35B6" w14:textId="22E5A9F0">
      <w:pPr>
        <w:pStyle w:val="Default"/>
        <w:spacing w:before="120" w:after="120"/>
        <w:ind w:left="72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You have the right to request access to and obtain a copy of your personal information, which is under our responsibility, However, for your personal information safety, we may ask you to verify yourself before complying with your request.</w:t>
      </w:r>
    </w:p>
    <w:p w:rsidRPr="00DB4D41" w:rsidR="00CD0D4B" w:rsidP="00CD0D4B" w:rsidRDefault="00CD0D4B" w14:paraId="444B8585" w14:textId="0BF384AA">
      <w:pPr>
        <w:pStyle w:val="Default"/>
        <w:numPr>
          <w:ilvl w:val="0"/>
          <w:numId w:val="4"/>
        </w:numPr>
        <w:spacing w:before="120" w:after="12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Right to Rectification</w:t>
      </w:r>
    </w:p>
    <w:p w:rsidRPr="00DB4D41" w:rsidR="00CD0D4B" w:rsidP="00CD0D4B" w:rsidRDefault="00CD0D4B" w14:paraId="204E29A4" w14:textId="28508FD3">
      <w:pPr>
        <w:pStyle w:val="Default"/>
        <w:spacing w:before="120" w:after="120"/>
        <w:ind w:left="72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 xml:space="preserve">You have the right to request KTAXA to modify your personal information to be accurate, up-to-date, complete, and not misleading, which is under our responsibility, if you consider that your personal information is inaccurate or changed.  </w:t>
      </w:r>
    </w:p>
    <w:p w:rsidRPr="00DB4D41" w:rsidR="00CD0D4B" w:rsidP="00CD0D4B" w:rsidRDefault="00CD0D4B" w14:paraId="71A048C0" w14:textId="3AE9DAA7">
      <w:pPr>
        <w:pStyle w:val="ListParagraph"/>
        <w:numPr>
          <w:ilvl w:val="0"/>
          <w:numId w:val="4"/>
        </w:numPr>
        <w:spacing w:before="120" w:after="120" w:line="240" w:lineRule="auto"/>
        <w:jc w:val="thaiDistribute"/>
        <w:rPr>
          <w:rFonts w:ascii="TH SarabunPSK" w:hAnsi="TH SarabunPSK" w:cs="TH SarabunPSK"/>
          <w:color w:val="000000" w:themeColor="text1"/>
          <w:sz w:val="28"/>
        </w:rPr>
      </w:pPr>
      <w:r w:rsidRPr="00DB4D41">
        <w:rPr>
          <w:rFonts w:hint="cs" w:ascii="TH SarabunPSK" w:hAnsi="TH SarabunPSK" w:cs="TH SarabunPSK"/>
          <w:color w:val="000000" w:themeColor="text1"/>
          <w:sz w:val="28"/>
        </w:rPr>
        <w:t>Right to Erasure</w:t>
      </w:r>
    </w:p>
    <w:p w:rsidRPr="00DB4D41" w:rsidR="00CD0D4B" w:rsidP="00CD0D4B" w:rsidRDefault="00CD0D4B" w14:paraId="2D13D53A" w14:textId="77777777">
      <w:pPr>
        <w:pStyle w:val="ListParagraph"/>
        <w:spacing w:before="120" w:after="120" w:line="240" w:lineRule="auto"/>
        <w:contextualSpacing w:val="0"/>
        <w:jc w:val="thaiDistribute"/>
        <w:rPr>
          <w:rFonts w:ascii="TH SarabunPSK" w:hAnsi="TH SarabunPSK" w:cs="TH SarabunPSK"/>
          <w:color w:val="000000" w:themeColor="text1"/>
          <w:sz w:val="28"/>
        </w:rPr>
      </w:pPr>
      <w:r w:rsidRPr="00DB4D41">
        <w:rPr>
          <w:rFonts w:hint="cs" w:ascii="TH SarabunPSK" w:hAnsi="TH SarabunPSK" w:cs="TH SarabunPSK"/>
          <w:color w:val="000000" w:themeColor="text1"/>
          <w:sz w:val="28"/>
        </w:rPr>
        <w:t>You have the right to request KTAXA to erase, destroy or make your personal information become unidentifiable data</w:t>
      </w:r>
      <w:r w:rsidRPr="00DB4D41">
        <w:rPr>
          <w:rFonts w:hint="cs" w:ascii="TH SarabunPSK" w:hAnsi="TH SarabunPSK" w:cs="TH SarabunPSK"/>
          <w:color w:val="000000" w:themeColor="text1"/>
          <w:sz w:val="28"/>
          <w:cs/>
        </w:rPr>
        <w:t xml:space="preserve"> </w:t>
      </w:r>
      <w:r w:rsidRPr="00DB4D41">
        <w:rPr>
          <w:rFonts w:hint="cs" w:ascii="TH SarabunPSK" w:hAnsi="TH SarabunPSK" w:cs="TH SarabunPSK"/>
          <w:color w:val="000000" w:themeColor="text1"/>
          <w:sz w:val="28"/>
        </w:rPr>
        <w:t>unless we can establish a legitimate ground under data protection law to store your personal information for longer period.</w:t>
      </w:r>
    </w:p>
    <w:p w:rsidRPr="00DB4D41" w:rsidR="00CD0D4B" w:rsidP="00CD0D4B" w:rsidRDefault="00CD0D4B" w14:paraId="6CE7E610" w14:textId="77777777">
      <w:pPr>
        <w:pStyle w:val="Default"/>
        <w:numPr>
          <w:ilvl w:val="0"/>
          <w:numId w:val="4"/>
        </w:numPr>
        <w:spacing w:before="120" w:after="12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Right to Restriction of Processing</w:t>
      </w:r>
    </w:p>
    <w:p w:rsidRPr="00DB4D41" w:rsidR="00CD0D4B" w:rsidP="00CD0D4B" w:rsidRDefault="00CD0D4B" w14:paraId="1771E568" w14:textId="42A88DB5">
      <w:pPr>
        <w:pStyle w:val="Default"/>
        <w:spacing w:before="120" w:after="120"/>
        <w:ind w:firstLine="72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You have the right to request KTAXA to restrict the use of your personal information under certain circumstances.</w:t>
      </w:r>
    </w:p>
    <w:p w:rsidRPr="00DB4D41" w:rsidR="00CD0D4B" w:rsidP="00CD0D4B" w:rsidRDefault="00CD0D4B" w14:paraId="077A8859" w14:textId="7B5E469D">
      <w:pPr>
        <w:pStyle w:val="ListParagraph"/>
        <w:numPr>
          <w:ilvl w:val="0"/>
          <w:numId w:val="4"/>
        </w:numPr>
        <w:spacing w:before="120" w:after="120" w:line="240" w:lineRule="auto"/>
        <w:contextualSpacing w:val="0"/>
        <w:jc w:val="thaiDistribute"/>
        <w:rPr>
          <w:rFonts w:ascii="TH SarabunPSK" w:hAnsi="TH SarabunPSK" w:cs="TH SarabunPSK"/>
          <w:color w:val="000000" w:themeColor="text1"/>
          <w:sz w:val="28"/>
        </w:rPr>
      </w:pPr>
      <w:r w:rsidRPr="00DB4D41">
        <w:rPr>
          <w:rFonts w:hint="cs" w:ascii="TH SarabunPSK" w:hAnsi="TH SarabunPSK" w:cs="TH SarabunPSK"/>
          <w:color w:val="000000" w:themeColor="text1"/>
          <w:sz w:val="28"/>
        </w:rPr>
        <w:t xml:space="preserve">Right to Data Portability </w:t>
      </w:r>
    </w:p>
    <w:p w:rsidR="00F7038D" w:rsidP="00CD0D4B" w:rsidRDefault="00F7038D" w14:paraId="161BB05E" w14:textId="77777777">
      <w:pPr>
        <w:pStyle w:val="ListParagraph"/>
        <w:spacing w:before="120" w:after="120" w:line="240" w:lineRule="auto"/>
        <w:contextualSpacing w:val="0"/>
        <w:jc w:val="thaiDistribute"/>
        <w:rPr>
          <w:rFonts w:ascii="TH SarabunPSK" w:hAnsi="TH SarabunPSK" w:cs="TH SarabunPSK"/>
          <w:color w:val="000000" w:themeColor="text1"/>
          <w:sz w:val="28"/>
        </w:rPr>
      </w:pPr>
    </w:p>
    <w:p w:rsidR="00F7038D" w:rsidP="00CD0D4B" w:rsidRDefault="00F7038D" w14:paraId="0C79A8BF" w14:textId="77777777">
      <w:pPr>
        <w:pStyle w:val="ListParagraph"/>
        <w:spacing w:before="120" w:after="120" w:line="240" w:lineRule="auto"/>
        <w:contextualSpacing w:val="0"/>
        <w:jc w:val="thaiDistribute"/>
        <w:rPr>
          <w:rFonts w:ascii="TH SarabunPSK" w:hAnsi="TH SarabunPSK" w:cs="TH SarabunPSK"/>
          <w:color w:val="000000" w:themeColor="text1"/>
          <w:sz w:val="28"/>
        </w:rPr>
      </w:pPr>
    </w:p>
    <w:p w:rsidRPr="00DB4D41" w:rsidR="00CD0D4B" w:rsidP="00CD0D4B" w:rsidRDefault="00CD0D4B" w14:paraId="02CD6F57" w14:textId="3F49C790">
      <w:pPr>
        <w:pStyle w:val="ListParagraph"/>
        <w:spacing w:before="120" w:after="120" w:line="240" w:lineRule="auto"/>
        <w:contextualSpacing w:val="0"/>
        <w:jc w:val="thaiDistribute"/>
        <w:rPr>
          <w:rFonts w:ascii="TH SarabunPSK" w:hAnsi="TH SarabunPSK" w:cs="TH SarabunPSK"/>
          <w:color w:val="000000" w:themeColor="text1"/>
          <w:sz w:val="28"/>
        </w:rPr>
      </w:pPr>
      <w:r w:rsidRPr="00DB4D41">
        <w:rPr>
          <w:rFonts w:hint="cs" w:ascii="TH SarabunPSK" w:hAnsi="TH SarabunPSK" w:cs="TH SarabunPSK"/>
          <w:color w:val="000000" w:themeColor="text1"/>
          <w:sz w:val="28"/>
        </w:rPr>
        <w:t>Where KTAXA arranges your personal information to be in the format which is readable or commonly used by ways of automatic tools or equipment, and can be used or disclosed by automated means, you have the right to receive your personal information and are also entitled to:</w:t>
      </w:r>
    </w:p>
    <w:p w:rsidRPr="00DB4D41" w:rsidR="00CD0D4B" w:rsidP="00CD0D4B" w:rsidRDefault="00CD0D4B" w14:paraId="1E350824" w14:textId="193C3008">
      <w:pPr>
        <w:pStyle w:val="ListParagraph"/>
        <w:numPr>
          <w:ilvl w:val="0"/>
          <w:numId w:val="3"/>
        </w:numPr>
        <w:tabs>
          <w:tab w:val="left" w:pos="709"/>
        </w:tabs>
        <w:spacing w:after="0" w:line="240" w:lineRule="auto"/>
        <w:jc w:val="thaiDistribute"/>
        <w:rPr>
          <w:rFonts w:ascii="TH SarabunPSK" w:hAnsi="TH SarabunPSK" w:cs="TH SarabunPSK"/>
          <w:color w:val="000000" w:themeColor="text1"/>
          <w:sz w:val="28"/>
        </w:rPr>
      </w:pPr>
      <w:r w:rsidRPr="00DB4D41">
        <w:rPr>
          <w:rFonts w:hint="cs" w:ascii="TH SarabunPSK" w:hAnsi="TH SarabunPSK" w:cs="TH SarabunPSK"/>
          <w:color w:val="000000" w:themeColor="text1"/>
          <w:sz w:val="28"/>
        </w:rPr>
        <w:t xml:space="preserve">request us to send or transfer your personal information in such formats to other data controllers if it can be done by the automatic </w:t>
      </w:r>
      <w:proofErr w:type="gramStart"/>
      <w:r w:rsidRPr="00DB4D41">
        <w:rPr>
          <w:rFonts w:hint="cs" w:ascii="TH SarabunPSK" w:hAnsi="TH SarabunPSK" w:cs="TH SarabunPSK"/>
          <w:color w:val="000000" w:themeColor="text1"/>
          <w:sz w:val="28"/>
        </w:rPr>
        <w:t>means;</w:t>
      </w:r>
      <w:proofErr w:type="gramEnd"/>
    </w:p>
    <w:p w:rsidRPr="00DB4D41" w:rsidR="00CD0D4B" w:rsidP="00CD0D4B" w:rsidRDefault="00CD0D4B" w14:paraId="73861502" w14:textId="77777777">
      <w:pPr>
        <w:pStyle w:val="ListParagraph"/>
        <w:numPr>
          <w:ilvl w:val="0"/>
          <w:numId w:val="3"/>
        </w:numPr>
        <w:tabs>
          <w:tab w:val="left" w:pos="709"/>
        </w:tabs>
        <w:spacing w:after="120" w:line="240" w:lineRule="auto"/>
        <w:contextualSpacing w:val="0"/>
        <w:jc w:val="thaiDistribute"/>
        <w:rPr>
          <w:rFonts w:ascii="TH SarabunPSK" w:hAnsi="TH SarabunPSK" w:cs="TH SarabunPSK"/>
          <w:color w:val="000000" w:themeColor="text1"/>
          <w:sz w:val="28"/>
        </w:rPr>
      </w:pPr>
      <w:r w:rsidRPr="00DB4D41">
        <w:rPr>
          <w:rFonts w:hint="cs" w:ascii="TH SarabunPSK" w:hAnsi="TH SarabunPSK" w:cs="TH SarabunPSK"/>
          <w:color w:val="000000" w:themeColor="text1"/>
          <w:sz w:val="28"/>
        </w:rPr>
        <w:t>request to directly obtain your personal information in such formats that we send or transfer to other data controllers unless it is impossible to do so because of the technical circumstances.</w:t>
      </w:r>
    </w:p>
    <w:p w:rsidRPr="00DB4D41" w:rsidR="00CD0D4B" w:rsidP="00CD0D4B" w:rsidRDefault="00CD0D4B" w14:paraId="79E0ECF4" w14:textId="076B04D1">
      <w:pPr>
        <w:pStyle w:val="ListParagraph"/>
        <w:numPr>
          <w:ilvl w:val="0"/>
          <w:numId w:val="4"/>
        </w:numPr>
        <w:spacing w:before="120" w:after="120" w:line="240" w:lineRule="auto"/>
        <w:jc w:val="thaiDistribute"/>
        <w:rPr>
          <w:rFonts w:ascii="TH SarabunPSK" w:hAnsi="TH SarabunPSK" w:cs="TH SarabunPSK"/>
          <w:color w:val="000000" w:themeColor="text1"/>
          <w:sz w:val="28"/>
        </w:rPr>
      </w:pPr>
      <w:r w:rsidRPr="00DB4D41">
        <w:rPr>
          <w:rFonts w:hint="cs" w:ascii="TH SarabunPSK" w:hAnsi="TH SarabunPSK" w:cs="TH SarabunPSK"/>
          <w:color w:val="000000" w:themeColor="text1"/>
          <w:sz w:val="28"/>
        </w:rPr>
        <w:t>Right to Object</w:t>
      </w:r>
    </w:p>
    <w:p w:rsidRPr="00DB4D41" w:rsidR="00CD0D4B" w:rsidP="00CD0D4B" w:rsidRDefault="00CD0D4B" w14:paraId="44EF36F7" w14:textId="77777777">
      <w:pPr>
        <w:spacing w:before="120" w:after="120" w:line="240" w:lineRule="auto"/>
        <w:ind w:left="72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You have the right to object to the collection, use, disclosure or transferring of your personal information under certain circumstances such as for direct marketing.</w:t>
      </w:r>
    </w:p>
    <w:p w:rsidRPr="00DB4D41" w:rsidR="00CD0D4B" w:rsidP="00CD0D4B" w:rsidRDefault="00CD0D4B" w14:paraId="281C71FB" w14:textId="199DB513">
      <w:pPr>
        <w:pStyle w:val="Default"/>
        <w:spacing w:before="120" w:after="12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You have the right file a complaint to a competent</w:t>
      </w:r>
      <w:r w:rsidRPr="00DB4D41">
        <w:rPr>
          <w:rFonts w:hint="cs" w:ascii="TH SarabunPSK" w:hAnsi="TH SarabunPSK" w:cs="TH SarabunPSK"/>
          <w:color w:val="000000" w:themeColor="text1"/>
          <w:sz w:val="28"/>
          <w:szCs w:val="28"/>
          <w:cs/>
        </w:rPr>
        <w:t xml:space="preserve"> </w:t>
      </w:r>
      <w:r w:rsidRPr="00DB4D41">
        <w:rPr>
          <w:rFonts w:hint="cs" w:ascii="TH SarabunPSK" w:hAnsi="TH SarabunPSK" w:cs="TH SarabunPSK"/>
          <w:color w:val="000000" w:themeColor="text1"/>
          <w:sz w:val="28"/>
          <w:szCs w:val="28"/>
        </w:rPr>
        <w:t>officer under the Personal Data Protection Act B.E. 2562 (2019) at any time if KTAXA violates or does not comply with such Act.</w:t>
      </w:r>
    </w:p>
    <w:p w:rsidRPr="00A03663" w:rsidR="00CD0D4B" w:rsidP="00CD0D4B" w:rsidRDefault="00CD0D4B" w14:paraId="664D7243" w14:textId="579A782C">
      <w:pPr>
        <w:spacing w:before="120" w:after="120" w:line="240" w:lineRule="auto"/>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 xml:space="preserve">Please note that in some cases we may not be able to comply with your request for reasons such as our own obligations to comply with other legal or regulatory requirements. However, we will always respond to any request you make and if we cannot comply with your request, we will tell you why. </w:t>
      </w:r>
    </w:p>
    <w:p w:rsidRPr="00DB4D41" w:rsidR="00CD0D4B" w:rsidP="00CD0D4B" w:rsidRDefault="00CD0D4B" w14:paraId="44256A80" w14:textId="6AC7E008">
      <w:pPr>
        <w:spacing w:before="120" w:after="120" w:line="240" w:lineRule="auto"/>
        <w:jc w:val="thaiDistribute"/>
        <w:rPr>
          <w:rFonts w:ascii="TH SarabunPSK" w:hAnsi="TH SarabunPSK" w:cs="TH SarabunPSK"/>
          <w:b/>
          <w:bCs/>
          <w:color w:val="000000" w:themeColor="text1"/>
          <w:sz w:val="28"/>
          <w:szCs w:val="28"/>
        </w:rPr>
      </w:pPr>
      <w:r w:rsidRPr="00DB4D41">
        <w:rPr>
          <w:rFonts w:hint="cs" w:ascii="TH SarabunPSK" w:hAnsi="TH SarabunPSK" w:cs="TH SarabunPSK"/>
          <w:b/>
          <w:bCs/>
          <w:color w:val="000000" w:themeColor="text1"/>
          <w:sz w:val="28"/>
          <w:szCs w:val="28"/>
        </w:rPr>
        <w:t>7. Contact information</w:t>
      </w:r>
    </w:p>
    <w:p w:rsidRPr="00DB4D41" w:rsidR="00CD0D4B" w:rsidP="00CD0D4B" w:rsidRDefault="00CD0D4B" w14:paraId="6A739B7F" w14:textId="1402F76B">
      <w:pPr>
        <w:spacing w:before="120" w:after="120" w:line="240" w:lineRule="auto"/>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If you have any questions or inquiries about the protection of your personal information, collection, use or disclosure of your personal information, exercise of your rights</w:t>
      </w:r>
      <w:r w:rsidRPr="00DB4D41">
        <w:rPr>
          <w:rFonts w:hint="cs" w:ascii="TH SarabunPSK" w:hAnsi="TH SarabunPSK" w:cs="TH SarabunPSK"/>
          <w:color w:val="000000" w:themeColor="text1"/>
          <w:sz w:val="28"/>
          <w:szCs w:val="28"/>
          <w:cs/>
        </w:rPr>
        <w:t xml:space="preserve"> </w:t>
      </w:r>
      <w:r w:rsidRPr="00DB4D41">
        <w:rPr>
          <w:rFonts w:hint="cs" w:ascii="TH SarabunPSK" w:hAnsi="TH SarabunPSK" w:cs="TH SarabunPSK"/>
          <w:color w:val="000000" w:themeColor="text1"/>
          <w:sz w:val="28"/>
          <w:szCs w:val="28"/>
        </w:rPr>
        <w:t>or consent withdrawal please contact us via one of the following channels:</w:t>
      </w:r>
    </w:p>
    <w:p w:rsidRPr="009D7CEC" w:rsidR="00CD0D4B" w:rsidP="00CD0D4B" w:rsidRDefault="00CD0D4B" w14:paraId="70213FA9" w14:textId="5744B808">
      <w:pPr>
        <w:spacing w:before="120" w:after="0" w:line="240" w:lineRule="auto"/>
        <w:ind w:left="360"/>
        <w:jc w:val="thaiDistribute"/>
        <w:rPr>
          <w:rFonts w:ascii="TH SarabunPSK" w:hAnsi="TH SarabunPSK" w:cs="TH SarabunPSK"/>
          <w:b/>
          <w:bCs/>
          <w:color w:val="000000" w:themeColor="text1"/>
          <w:sz w:val="28"/>
          <w:szCs w:val="28"/>
          <w:lang w:bidi="th-TH"/>
        </w:rPr>
      </w:pPr>
      <w:proofErr w:type="spellStart"/>
      <w:r w:rsidRPr="009D7CEC">
        <w:rPr>
          <w:rFonts w:hint="cs" w:ascii="TH SarabunPSK" w:hAnsi="TH SarabunPSK" w:cs="TH SarabunPSK"/>
          <w:b/>
          <w:bCs/>
          <w:color w:val="000000" w:themeColor="text1"/>
          <w:sz w:val="28"/>
          <w:szCs w:val="28"/>
        </w:rPr>
        <w:t>Krungthai</w:t>
      </w:r>
      <w:proofErr w:type="spellEnd"/>
      <w:r w:rsidRPr="009D7CEC">
        <w:rPr>
          <w:rFonts w:hint="cs" w:ascii="TH SarabunPSK" w:hAnsi="TH SarabunPSK" w:cs="TH SarabunPSK"/>
          <w:b/>
          <w:bCs/>
          <w:color w:val="000000" w:themeColor="text1"/>
          <w:sz w:val="28"/>
          <w:szCs w:val="28"/>
        </w:rPr>
        <w:t>-AXA Life Insurance Public Company Limited</w:t>
      </w:r>
    </w:p>
    <w:p w:rsidRPr="00DB4D41" w:rsidR="00CD0D4B" w:rsidP="00CD0D4B" w:rsidRDefault="00CD0D4B" w14:paraId="46941F25" w14:textId="16528767">
      <w:pPr>
        <w:tabs>
          <w:tab w:val="left" w:pos="2160"/>
        </w:tabs>
        <w:spacing w:after="0" w:line="240" w:lineRule="auto"/>
        <w:ind w:left="36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Address</w:t>
      </w:r>
      <w:r w:rsidRPr="00DB4D41">
        <w:rPr>
          <w:rFonts w:hint="cs" w:ascii="TH SarabunPSK" w:hAnsi="TH SarabunPSK" w:cs="TH SarabunPSK"/>
          <w:color w:val="000000" w:themeColor="text1"/>
          <w:sz w:val="28"/>
          <w:szCs w:val="28"/>
          <w:cs/>
        </w:rPr>
        <w:t xml:space="preserve">: </w:t>
      </w:r>
      <w:r w:rsidRPr="00DB4D41">
        <w:rPr>
          <w:rFonts w:hint="cs" w:ascii="TH SarabunPSK" w:hAnsi="TH SarabunPSK" w:cs="TH SarabunPSK"/>
          <w:color w:val="000000" w:themeColor="text1"/>
          <w:sz w:val="28"/>
          <w:szCs w:val="28"/>
          <w:cs/>
        </w:rPr>
        <w:tab/>
      </w:r>
      <w:r>
        <w:rPr>
          <w:rFonts w:ascii="TH SarabunPSK" w:hAnsi="TH SarabunPSK" w:cs="TH SarabunPSK"/>
          <w:color w:val="000000" w:themeColor="text1"/>
          <w:sz w:val="28"/>
          <w:szCs w:val="28"/>
        </w:rPr>
        <w:tab/>
      </w:r>
      <w:r w:rsidRPr="00DB4D41">
        <w:rPr>
          <w:rFonts w:hint="cs" w:ascii="TH SarabunPSK" w:hAnsi="TH SarabunPSK" w:cs="TH SarabunPSK"/>
          <w:color w:val="000000" w:themeColor="text1"/>
          <w:sz w:val="28"/>
          <w:szCs w:val="28"/>
          <w:cs/>
        </w:rPr>
        <w:t>9</w:t>
      </w:r>
      <w:r w:rsidRPr="00DB4D41">
        <w:rPr>
          <w:rFonts w:hint="cs" w:ascii="TH SarabunPSK" w:hAnsi="TH SarabunPSK" w:cs="TH SarabunPSK"/>
          <w:color w:val="000000" w:themeColor="text1"/>
          <w:sz w:val="28"/>
          <w:szCs w:val="28"/>
        </w:rPr>
        <w:t xml:space="preserve">, G Tower Grand Rama </w:t>
      </w:r>
      <w:r w:rsidRPr="00DB4D41">
        <w:rPr>
          <w:rFonts w:hint="cs" w:ascii="TH SarabunPSK" w:hAnsi="TH SarabunPSK" w:cs="TH SarabunPSK"/>
          <w:color w:val="000000" w:themeColor="text1"/>
          <w:sz w:val="28"/>
          <w:szCs w:val="28"/>
          <w:cs/>
        </w:rPr>
        <w:t>9</w:t>
      </w:r>
      <w:r w:rsidRPr="00DB4D41">
        <w:rPr>
          <w:rFonts w:hint="cs" w:ascii="TH SarabunPSK" w:hAnsi="TH SarabunPSK" w:cs="TH SarabunPSK"/>
          <w:color w:val="000000" w:themeColor="text1"/>
          <w:sz w:val="28"/>
          <w:szCs w:val="28"/>
        </w:rPr>
        <w:t xml:space="preserve">, Floor </w:t>
      </w:r>
      <w:r w:rsidRPr="00DB4D41">
        <w:rPr>
          <w:rFonts w:hint="cs" w:ascii="TH SarabunPSK" w:hAnsi="TH SarabunPSK" w:cs="TH SarabunPSK"/>
          <w:color w:val="000000" w:themeColor="text1"/>
          <w:sz w:val="28"/>
          <w:szCs w:val="28"/>
          <w:cs/>
        </w:rPr>
        <w:t>1,</w:t>
      </w:r>
      <w:r w:rsidRPr="00DB4D41">
        <w:rPr>
          <w:rFonts w:hint="cs" w:ascii="TH SarabunPSK" w:hAnsi="TH SarabunPSK" w:cs="TH SarabunPSK"/>
          <w:color w:val="000000" w:themeColor="text1"/>
          <w:sz w:val="28"/>
          <w:szCs w:val="28"/>
        </w:rPr>
        <w:t xml:space="preserve"> </w:t>
      </w:r>
      <w:r w:rsidRPr="00DB4D41">
        <w:rPr>
          <w:rFonts w:hint="cs" w:ascii="TH SarabunPSK" w:hAnsi="TH SarabunPSK" w:cs="TH SarabunPSK"/>
          <w:color w:val="000000" w:themeColor="text1"/>
          <w:sz w:val="28"/>
          <w:szCs w:val="28"/>
          <w:cs/>
        </w:rPr>
        <w:t>2</w:t>
      </w:r>
      <w:r w:rsidRPr="00DB4D41">
        <w:rPr>
          <w:rFonts w:hint="cs" w:ascii="TH SarabunPSK" w:hAnsi="TH SarabunPSK" w:cs="TH SarabunPSK"/>
          <w:color w:val="000000" w:themeColor="text1"/>
          <w:sz w:val="28"/>
          <w:szCs w:val="28"/>
        </w:rPr>
        <w:t>2</w:t>
      </w:r>
      <w:r w:rsidRPr="00DB4D41">
        <w:rPr>
          <w:rFonts w:hint="cs" w:ascii="TH SarabunPSK" w:hAnsi="TH SarabunPSK" w:cs="TH SarabunPSK"/>
          <w:color w:val="000000" w:themeColor="text1"/>
          <w:sz w:val="28"/>
          <w:szCs w:val="28"/>
          <w:cs/>
        </w:rPr>
        <w:t>-27</w:t>
      </w:r>
      <w:r w:rsidRPr="00DB4D41" w:rsidDel="007E228C">
        <w:rPr>
          <w:rFonts w:hint="cs" w:ascii="TH SarabunPSK" w:hAnsi="TH SarabunPSK" w:cs="TH SarabunPSK"/>
          <w:color w:val="000000" w:themeColor="text1"/>
          <w:sz w:val="28"/>
          <w:szCs w:val="28"/>
          <w:cs/>
        </w:rPr>
        <w:t xml:space="preserve"> </w:t>
      </w:r>
      <w:r w:rsidRPr="00DB4D41">
        <w:rPr>
          <w:rFonts w:hint="cs" w:ascii="TH SarabunPSK" w:hAnsi="TH SarabunPSK" w:cs="TH SarabunPSK"/>
          <w:color w:val="000000" w:themeColor="text1"/>
          <w:sz w:val="28"/>
          <w:szCs w:val="28"/>
        </w:rPr>
        <w:tab/>
      </w:r>
    </w:p>
    <w:p w:rsidRPr="00DB4D41" w:rsidR="00CD0D4B" w:rsidP="58F902BC" w:rsidRDefault="00CD0D4B" w14:paraId="3B7BA5E2" w14:textId="77777777">
      <w:pPr>
        <w:tabs>
          <w:tab w:val="left" w:pos="2160"/>
        </w:tabs>
        <w:spacing w:after="0" w:line="240" w:lineRule="auto"/>
        <w:ind w:left="360" w:firstLine="0"/>
        <w:jc w:val="thaiDistribute"/>
        <w:rPr>
          <w:rFonts w:ascii="TH SarabunPSK" w:hAnsi="TH SarabunPSK" w:cs="TH SarabunPSK"/>
          <w:color w:val="000000" w:themeColor="text1"/>
          <w:sz w:val="28"/>
          <w:szCs w:val="28"/>
        </w:rPr>
      </w:pPr>
      <w:r w:rsidRPr="00DB4D41" w:rsidR="00CD0D4B">
        <w:rPr>
          <w:rFonts w:ascii="TH SarabunPSK" w:hAnsi="TH SarabunPSK" w:cs="TH SarabunPSK"/>
          <w:color w:val="000000" w:themeColor="text1"/>
          <w:sz w:val="28"/>
          <w:szCs w:val="28"/>
        </w:rPr>
        <w:t xml:space="preserve">Rama </w:t>
      </w:r>
      <w:r w:rsidRPr="00DB4D41" w:rsidR="00CD0D4B">
        <w:rPr>
          <w:rFonts w:ascii="TH SarabunPSK" w:hAnsi="TH SarabunPSK" w:cs="TH SarabunPSK"/>
          <w:color w:val="000000" w:themeColor="text1"/>
          <w:sz w:val="28"/>
          <w:szCs w:val="28"/>
          <w:cs/>
        </w:rPr>
        <w:t>9</w:t>
      </w:r>
      <w:r w:rsidRPr="00DB4D41" w:rsidR="00CD0D4B">
        <w:rPr>
          <w:rFonts w:ascii="TH SarabunPSK" w:hAnsi="TH SarabunPSK" w:cs="TH SarabunPSK"/>
          <w:color w:val="000000" w:themeColor="text1"/>
          <w:sz w:val="28"/>
          <w:szCs w:val="28"/>
        </w:rPr>
        <w:t xml:space="preserve"> Road, </w:t>
      </w:r>
      <w:r w:rsidRPr="00DB4D41" w:rsidR="00CD0D4B">
        <w:rPr>
          <w:rFonts w:ascii="TH SarabunPSK" w:hAnsi="TH SarabunPSK" w:cs="TH SarabunPSK"/>
          <w:color w:val="000000" w:themeColor="text1"/>
          <w:sz w:val="28"/>
          <w:szCs w:val="28"/>
        </w:rPr>
        <w:t>Huai</w:t>
      </w:r>
      <w:r w:rsidRPr="00DB4D41" w:rsidR="00CD0D4B">
        <w:rPr>
          <w:rFonts w:ascii="TH SarabunPSK" w:hAnsi="TH SarabunPSK" w:cs="TH SarabunPSK"/>
          <w:color w:val="000000" w:themeColor="text1"/>
          <w:sz w:val="28"/>
          <w:szCs w:val="28"/>
        </w:rPr>
        <w:t xml:space="preserve"> </w:t>
      </w:r>
      <w:r w:rsidRPr="00DB4D41" w:rsidR="00CD0D4B">
        <w:rPr>
          <w:rFonts w:ascii="TH SarabunPSK" w:hAnsi="TH SarabunPSK" w:cs="TH SarabunPSK"/>
          <w:color w:val="000000" w:themeColor="text1"/>
          <w:sz w:val="28"/>
          <w:szCs w:val="28"/>
        </w:rPr>
        <w:t>Khwang</w:t>
      </w:r>
      <w:r w:rsidRPr="00DB4D41" w:rsidR="00CD0D4B">
        <w:rPr>
          <w:rFonts w:ascii="TH SarabunPSK" w:hAnsi="TH SarabunPSK" w:cs="TH SarabunPSK"/>
          <w:color w:val="000000" w:themeColor="text1"/>
          <w:sz w:val="28"/>
          <w:szCs w:val="28"/>
        </w:rPr>
        <w:t xml:space="preserve">, </w:t>
      </w:r>
      <w:r w:rsidRPr="00DB4D41" w:rsidR="00CD0D4B">
        <w:rPr>
          <w:rFonts w:ascii="TH SarabunPSK" w:hAnsi="TH SarabunPSK" w:cs="TH SarabunPSK"/>
          <w:color w:val="000000" w:themeColor="text1"/>
          <w:sz w:val="28"/>
          <w:szCs w:val="28"/>
        </w:rPr>
        <w:t>Huai</w:t>
      </w:r>
      <w:r w:rsidRPr="00DB4D41" w:rsidR="00CD0D4B">
        <w:rPr>
          <w:rFonts w:ascii="TH SarabunPSK" w:hAnsi="TH SarabunPSK" w:cs="TH SarabunPSK"/>
          <w:color w:val="000000" w:themeColor="text1"/>
          <w:sz w:val="28"/>
          <w:szCs w:val="28"/>
        </w:rPr>
        <w:t xml:space="preserve"> </w:t>
      </w:r>
      <w:r w:rsidRPr="00DB4D41" w:rsidR="00CD0D4B">
        <w:rPr>
          <w:rFonts w:ascii="TH SarabunPSK" w:hAnsi="TH SarabunPSK" w:cs="TH SarabunPSK"/>
          <w:color w:val="000000" w:themeColor="text1"/>
          <w:sz w:val="28"/>
          <w:szCs w:val="28"/>
        </w:rPr>
        <w:t>Khwang</w:t>
      </w:r>
      <w:r w:rsidRPr="00DB4D41" w:rsidR="00CD0D4B">
        <w:rPr>
          <w:rFonts w:ascii="TH SarabunPSK" w:hAnsi="TH SarabunPSK" w:cs="TH SarabunPSK"/>
          <w:color w:val="000000" w:themeColor="text1"/>
          <w:sz w:val="28"/>
          <w:szCs w:val="28"/>
        </w:rPr>
        <w:t xml:space="preserve">, </w:t>
      </w:r>
    </w:p>
    <w:p w:rsidRPr="00DB4D41" w:rsidR="00CD0D4B" w:rsidP="00CD0D4B" w:rsidRDefault="00CD0D4B" w14:paraId="1197A7F8" w14:textId="77777777">
      <w:pPr>
        <w:tabs>
          <w:tab w:val="left" w:pos="2160"/>
        </w:tabs>
        <w:spacing w:after="0" w:line="240" w:lineRule="auto"/>
        <w:ind w:left="36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ab/>
      </w:r>
      <w:r>
        <w:rPr>
          <w:rFonts w:ascii="TH SarabunPSK" w:hAnsi="TH SarabunPSK" w:cs="TH SarabunPSK"/>
          <w:color w:val="000000" w:themeColor="text1"/>
          <w:sz w:val="28"/>
          <w:szCs w:val="28"/>
        </w:rPr>
        <w:tab/>
      </w:r>
      <w:r w:rsidRPr="00DB4D41">
        <w:rPr>
          <w:rFonts w:hint="cs" w:ascii="TH SarabunPSK" w:hAnsi="TH SarabunPSK" w:cs="TH SarabunPSK"/>
          <w:color w:val="000000" w:themeColor="text1"/>
          <w:sz w:val="28"/>
          <w:szCs w:val="28"/>
        </w:rPr>
        <w:t xml:space="preserve">Bangkok </w:t>
      </w:r>
      <w:r w:rsidRPr="00DB4D41">
        <w:rPr>
          <w:rFonts w:hint="cs" w:ascii="TH SarabunPSK" w:hAnsi="TH SarabunPSK" w:cs="TH SarabunPSK"/>
          <w:color w:val="000000" w:themeColor="text1"/>
          <w:sz w:val="28"/>
          <w:szCs w:val="28"/>
          <w:cs/>
        </w:rPr>
        <w:t>10310</w:t>
      </w:r>
    </w:p>
    <w:p w:rsidRPr="00DB4D41" w:rsidR="00CD0D4B" w:rsidP="00CD0D4B" w:rsidRDefault="00CD0D4B" w14:paraId="021398E8" w14:textId="4AC3C1C3">
      <w:pPr>
        <w:tabs>
          <w:tab w:val="left" w:pos="2160"/>
        </w:tabs>
        <w:spacing w:after="0" w:line="240" w:lineRule="auto"/>
        <w:ind w:left="360"/>
        <w:jc w:val="thaiDistribute"/>
        <w:rPr>
          <w:rFonts w:ascii="TH SarabunPSK" w:hAnsi="TH SarabunPSK" w:cs="TH SarabunPSK"/>
          <w:color w:val="000000" w:themeColor="text1"/>
          <w:sz w:val="28"/>
          <w:szCs w:val="28"/>
        </w:rPr>
      </w:pPr>
      <w:r>
        <w:rPr>
          <w:rFonts w:ascii="TH SarabunPSK" w:hAnsi="TH SarabunPSK" w:cs="TH SarabunPSK"/>
          <w:color w:val="000000" w:themeColor="text1"/>
          <w:sz w:val="28"/>
          <w:szCs w:val="28"/>
        </w:rPr>
        <w:t>Customer Care Center:</w:t>
      </w:r>
      <w:r>
        <w:rPr>
          <w:rFonts w:ascii="TH SarabunPSK" w:hAnsi="TH SarabunPSK" w:cs="TH SarabunPSK"/>
          <w:color w:val="000000" w:themeColor="text1"/>
          <w:sz w:val="28"/>
          <w:szCs w:val="28"/>
        </w:rPr>
        <w:tab/>
      </w:r>
      <w:r w:rsidRPr="00DB4D41">
        <w:rPr>
          <w:rFonts w:hint="cs" w:ascii="TH SarabunPSK" w:hAnsi="TH SarabunPSK" w:cs="TH SarabunPSK"/>
          <w:color w:val="000000" w:themeColor="text1"/>
          <w:sz w:val="28"/>
          <w:szCs w:val="28"/>
        </w:rPr>
        <w:t xml:space="preserve">1159 Operated everyday 24 </w:t>
      </w:r>
      <w:proofErr w:type="gramStart"/>
      <w:r w:rsidRPr="00DB4D41">
        <w:rPr>
          <w:rFonts w:hint="cs" w:ascii="TH SarabunPSK" w:hAnsi="TH SarabunPSK" w:cs="TH SarabunPSK"/>
          <w:color w:val="000000" w:themeColor="text1"/>
          <w:sz w:val="28"/>
          <w:szCs w:val="28"/>
        </w:rPr>
        <w:t>hours</w:t>
      </w:r>
      <w:proofErr w:type="gramEnd"/>
    </w:p>
    <w:p w:rsidRPr="009D7CEC" w:rsidR="00CD0D4B" w:rsidP="00CD0D4B" w:rsidRDefault="00CD0D4B" w14:paraId="44DDBE85" w14:textId="06AF632C">
      <w:pPr>
        <w:spacing w:before="120" w:after="0" w:line="240" w:lineRule="auto"/>
        <w:ind w:left="360"/>
        <w:jc w:val="thaiDistribute"/>
        <w:rPr>
          <w:rFonts w:ascii="TH SarabunPSK" w:hAnsi="TH SarabunPSK" w:cs="TH SarabunPSK"/>
          <w:b/>
          <w:bCs/>
          <w:color w:val="000000" w:themeColor="text1"/>
          <w:sz w:val="28"/>
          <w:szCs w:val="28"/>
          <w:lang w:bidi="th-TH"/>
        </w:rPr>
      </w:pPr>
      <w:r w:rsidRPr="009D7CEC">
        <w:rPr>
          <w:rFonts w:hint="cs" w:ascii="TH SarabunPSK" w:hAnsi="TH SarabunPSK" w:cs="TH SarabunPSK"/>
          <w:b/>
          <w:bCs/>
          <w:color w:val="000000" w:themeColor="text1"/>
          <w:sz w:val="28"/>
          <w:szCs w:val="28"/>
        </w:rPr>
        <w:t>The Data Protection Officer</w:t>
      </w:r>
    </w:p>
    <w:p w:rsidRPr="00DB4D41" w:rsidR="00CD0D4B" w:rsidP="00CD0D4B" w:rsidRDefault="00CD0D4B" w14:paraId="09E2BDAD" w14:textId="77777777">
      <w:pPr>
        <w:tabs>
          <w:tab w:val="left" w:pos="2160"/>
        </w:tabs>
        <w:spacing w:after="0" w:line="240" w:lineRule="auto"/>
        <w:ind w:left="36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Address</w:t>
      </w:r>
      <w:r w:rsidRPr="00DB4D41">
        <w:rPr>
          <w:rFonts w:hint="cs" w:ascii="TH SarabunPSK" w:hAnsi="TH SarabunPSK" w:cs="TH SarabunPSK"/>
          <w:color w:val="000000" w:themeColor="text1"/>
          <w:sz w:val="28"/>
          <w:szCs w:val="28"/>
          <w:cs/>
        </w:rPr>
        <w:t xml:space="preserve">: </w:t>
      </w:r>
      <w:r w:rsidRPr="00DB4D41">
        <w:rPr>
          <w:rFonts w:hint="cs" w:ascii="TH SarabunPSK" w:hAnsi="TH SarabunPSK" w:cs="TH SarabunPSK"/>
          <w:color w:val="000000" w:themeColor="text1"/>
          <w:sz w:val="28"/>
          <w:szCs w:val="28"/>
          <w:cs/>
        </w:rPr>
        <w:tab/>
      </w:r>
      <w:r>
        <w:rPr>
          <w:rFonts w:ascii="TH SarabunPSK" w:hAnsi="TH SarabunPSK" w:cs="TH SarabunPSK"/>
          <w:color w:val="000000" w:themeColor="text1"/>
          <w:sz w:val="28"/>
          <w:szCs w:val="28"/>
        </w:rPr>
        <w:tab/>
      </w:r>
      <w:r w:rsidRPr="00DB4D41">
        <w:rPr>
          <w:rFonts w:hint="cs" w:ascii="TH SarabunPSK" w:hAnsi="TH SarabunPSK" w:cs="TH SarabunPSK"/>
          <w:color w:val="000000" w:themeColor="text1"/>
          <w:sz w:val="28"/>
          <w:szCs w:val="28"/>
          <w:cs/>
        </w:rPr>
        <w:t>9</w:t>
      </w:r>
      <w:r w:rsidRPr="00DB4D41">
        <w:rPr>
          <w:rFonts w:hint="cs" w:ascii="TH SarabunPSK" w:hAnsi="TH SarabunPSK" w:cs="TH SarabunPSK"/>
          <w:color w:val="000000" w:themeColor="text1"/>
          <w:sz w:val="28"/>
          <w:szCs w:val="28"/>
        </w:rPr>
        <w:t xml:space="preserve">, G Tower Grand Rama </w:t>
      </w:r>
      <w:r w:rsidRPr="00DB4D41">
        <w:rPr>
          <w:rFonts w:hint="cs" w:ascii="TH SarabunPSK" w:hAnsi="TH SarabunPSK" w:cs="TH SarabunPSK"/>
          <w:color w:val="000000" w:themeColor="text1"/>
          <w:sz w:val="28"/>
          <w:szCs w:val="28"/>
          <w:cs/>
        </w:rPr>
        <w:t>9</w:t>
      </w:r>
      <w:r w:rsidRPr="00DB4D41">
        <w:rPr>
          <w:rFonts w:hint="cs" w:ascii="TH SarabunPSK" w:hAnsi="TH SarabunPSK" w:cs="TH SarabunPSK"/>
          <w:color w:val="000000" w:themeColor="text1"/>
          <w:sz w:val="28"/>
          <w:szCs w:val="28"/>
        </w:rPr>
        <w:t xml:space="preserve">, Floor </w:t>
      </w:r>
      <w:r w:rsidRPr="00DB4D41">
        <w:rPr>
          <w:rFonts w:hint="cs" w:ascii="TH SarabunPSK" w:hAnsi="TH SarabunPSK" w:cs="TH SarabunPSK"/>
          <w:color w:val="000000" w:themeColor="text1"/>
          <w:sz w:val="28"/>
          <w:szCs w:val="28"/>
          <w:cs/>
        </w:rPr>
        <w:t>1,</w:t>
      </w:r>
      <w:r w:rsidRPr="00DB4D41">
        <w:rPr>
          <w:rFonts w:hint="cs" w:ascii="TH SarabunPSK" w:hAnsi="TH SarabunPSK" w:cs="TH SarabunPSK"/>
          <w:color w:val="000000" w:themeColor="text1"/>
          <w:sz w:val="28"/>
          <w:szCs w:val="28"/>
        </w:rPr>
        <w:t xml:space="preserve"> </w:t>
      </w:r>
      <w:r w:rsidRPr="00DB4D41">
        <w:rPr>
          <w:rFonts w:hint="cs" w:ascii="TH SarabunPSK" w:hAnsi="TH SarabunPSK" w:cs="TH SarabunPSK"/>
          <w:color w:val="000000" w:themeColor="text1"/>
          <w:sz w:val="28"/>
          <w:szCs w:val="28"/>
          <w:cs/>
        </w:rPr>
        <w:t>2</w:t>
      </w:r>
      <w:r w:rsidRPr="00DB4D41">
        <w:rPr>
          <w:rFonts w:hint="cs" w:ascii="TH SarabunPSK" w:hAnsi="TH SarabunPSK" w:cs="TH SarabunPSK"/>
          <w:color w:val="000000" w:themeColor="text1"/>
          <w:sz w:val="28"/>
          <w:szCs w:val="28"/>
        </w:rPr>
        <w:t>2</w:t>
      </w:r>
      <w:r w:rsidRPr="00DB4D41">
        <w:rPr>
          <w:rFonts w:hint="cs" w:ascii="TH SarabunPSK" w:hAnsi="TH SarabunPSK" w:cs="TH SarabunPSK"/>
          <w:color w:val="000000" w:themeColor="text1"/>
          <w:sz w:val="28"/>
          <w:szCs w:val="28"/>
          <w:cs/>
        </w:rPr>
        <w:t>-27</w:t>
      </w:r>
      <w:r w:rsidRPr="00DB4D41" w:rsidDel="007E228C">
        <w:rPr>
          <w:rFonts w:hint="cs" w:ascii="TH SarabunPSK" w:hAnsi="TH SarabunPSK" w:cs="TH SarabunPSK"/>
          <w:color w:val="000000" w:themeColor="text1"/>
          <w:sz w:val="28"/>
          <w:szCs w:val="28"/>
          <w:cs/>
        </w:rPr>
        <w:t xml:space="preserve"> </w:t>
      </w:r>
      <w:r w:rsidRPr="00DB4D41">
        <w:rPr>
          <w:rFonts w:hint="cs" w:ascii="TH SarabunPSK" w:hAnsi="TH SarabunPSK" w:cs="TH SarabunPSK"/>
          <w:color w:val="000000" w:themeColor="text1"/>
          <w:sz w:val="28"/>
          <w:szCs w:val="28"/>
        </w:rPr>
        <w:tab/>
      </w:r>
    </w:p>
    <w:p w:rsidRPr="00DB4D41" w:rsidR="00CD0D4B" w:rsidP="00CD0D4B" w:rsidRDefault="00CD0D4B" w14:paraId="5A9359A8" w14:textId="5915BA48">
      <w:pPr>
        <w:tabs>
          <w:tab w:val="left" w:pos="2160"/>
        </w:tabs>
        <w:spacing w:after="0" w:line="240" w:lineRule="auto"/>
        <w:ind w:left="36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ab/>
      </w:r>
      <w:r>
        <w:rPr>
          <w:rFonts w:ascii="TH SarabunPSK" w:hAnsi="TH SarabunPSK" w:cs="TH SarabunPSK"/>
          <w:color w:val="000000" w:themeColor="text1"/>
          <w:sz w:val="28"/>
          <w:szCs w:val="28"/>
        </w:rPr>
        <w:tab/>
      </w:r>
      <w:r w:rsidRPr="00DB4D41">
        <w:rPr>
          <w:rFonts w:hint="cs" w:ascii="TH SarabunPSK" w:hAnsi="TH SarabunPSK" w:cs="TH SarabunPSK"/>
          <w:color w:val="000000" w:themeColor="text1"/>
          <w:sz w:val="28"/>
          <w:szCs w:val="28"/>
        </w:rPr>
        <w:t xml:space="preserve">Rama </w:t>
      </w:r>
      <w:r w:rsidRPr="00DB4D41">
        <w:rPr>
          <w:rFonts w:hint="cs" w:ascii="TH SarabunPSK" w:hAnsi="TH SarabunPSK" w:cs="TH SarabunPSK"/>
          <w:color w:val="000000" w:themeColor="text1"/>
          <w:sz w:val="28"/>
          <w:szCs w:val="28"/>
          <w:cs/>
        </w:rPr>
        <w:t>9</w:t>
      </w:r>
      <w:r w:rsidRPr="00DB4D41">
        <w:rPr>
          <w:rFonts w:hint="cs" w:ascii="TH SarabunPSK" w:hAnsi="TH SarabunPSK" w:cs="TH SarabunPSK"/>
          <w:color w:val="000000" w:themeColor="text1"/>
          <w:sz w:val="28"/>
          <w:szCs w:val="28"/>
        </w:rPr>
        <w:t xml:space="preserve"> Road, </w:t>
      </w:r>
      <w:proofErr w:type="spellStart"/>
      <w:r w:rsidRPr="00DB4D41">
        <w:rPr>
          <w:rFonts w:hint="cs" w:ascii="TH SarabunPSK" w:hAnsi="TH SarabunPSK" w:cs="TH SarabunPSK"/>
          <w:color w:val="000000" w:themeColor="text1"/>
          <w:sz w:val="28"/>
          <w:szCs w:val="28"/>
        </w:rPr>
        <w:t>Huai</w:t>
      </w:r>
      <w:proofErr w:type="spellEnd"/>
      <w:r w:rsidRPr="00DB4D41">
        <w:rPr>
          <w:rFonts w:hint="cs" w:ascii="TH SarabunPSK" w:hAnsi="TH SarabunPSK" w:cs="TH SarabunPSK"/>
          <w:color w:val="000000" w:themeColor="text1"/>
          <w:sz w:val="28"/>
          <w:szCs w:val="28"/>
        </w:rPr>
        <w:t xml:space="preserve"> </w:t>
      </w:r>
      <w:proofErr w:type="spellStart"/>
      <w:r w:rsidRPr="00DB4D41">
        <w:rPr>
          <w:rFonts w:hint="cs" w:ascii="TH SarabunPSK" w:hAnsi="TH SarabunPSK" w:cs="TH SarabunPSK"/>
          <w:color w:val="000000" w:themeColor="text1"/>
          <w:sz w:val="28"/>
          <w:szCs w:val="28"/>
        </w:rPr>
        <w:t>Khwang</w:t>
      </w:r>
      <w:proofErr w:type="spellEnd"/>
      <w:r w:rsidRPr="00DB4D41">
        <w:rPr>
          <w:rFonts w:hint="cs" w:ascii="TH SarabunPSK" w:hAnsi="TH SarabunPSK" w:cs="TH SarabunPSK"/>
          <w:color w:val="000000" w:themeColor="text1"/>
          <w:sz w:val="28"/>
          <w:szCs w:val="28"/>
        </w:rPr>
        <w:t xml:space="preserve">, </w:t>
      </w:r>
      <w:proofErr w:type="spellStart"/>
      <w:r w:rsidRPr="00DB4D41">
        <w:rPr>
          <w:rFonts w:hint="cs" w:ascii="TH SarabunPSK" w:hAnsi="TH SarabunPSK" w:cs="TH SarabunPSK"/>
          <w:color w:val="000000" w:themeColor="text1"/>
          <w:sz w:val="28"/>
          <w:szCs w:val="28"/>
        </w:rPr>
        <w:t>Huai</w:t>
      </w:r>
      <w:proofErr w:type="spellEnd"/>
      <w:r w:rsidRPr="00DB4D41">
        <w:rPr>
          <w:rFonts w:hint="cs" w:ascii="TH SarabunPSK" w:hAnsi="TH SarabunPSK" w:cs="TH SarabunPSK"/>
          <w:color w:val="000000" w:themeColor="text1"/>
          <w:sz w:val="28"/>
          <w:szCs w:val="28"/>
        </w:rPr>
        <w:t xml:space="preserve"> </w:t>
      </w:r>
      <w:proofErr w:type="spellStart"/>
      <w:r w:rsidRPr="00DB4D41">
        <w:rPr>
          <w:rFonts w:hint="cs" w:ascii="TH SarabunPSK" w:hAnsi="TH SarabunPSK" w:cs="TH SarabunPSK"/>
          <w:color w:val="000000" w:themeColor="text1"/>
          <w:sz w:val="28"/>
          <w:szCs w:val="28"/>
        </w:rPr>
        <w:t>Khwang</w:t>
      </w:r>
      <w:proofErr w:type="spellEnd"/>
      <w:r w:rsidRPr="00DB4D41">
        <w:rPr>
          <w:rFonts w:hint="cs" w:ascii="TH SarabunPSK" w:hAnsi="TH SarabunPSK" w:cs="TH SarabunPSK"/>
          <w:color w:val="000000" w:themeColor="text1"/>
          <w:sz w:val="28"/>
          <w:szCs w:val="28"/>
        </w:rPr>
        <w:t xml:space="preserve">, </w:t>
      </w:r>
    </w:p>
    <w:p w:rsidRPr="00DB4D41" w:rsidR="00CD0D4B" w:rsidP="00CD0D4B" w:rsidRDefault="00CD0D4B" w14:paraId="61E36AA1" w14:textId="77777777">
      <w:pPr>
        <w:tabs>
          <w:tab w:val="left" w:pos="2160"/>
        </w:tabs>
        <w:spacing w:after="0" w:line="240" w:lineRule="auto"/>
        <w:ind w:left="36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ab/>
      </w:r>
      <w:r>
        <w:rPr>
          <w:rFonts w:ascii="TH SarabunPSK" w:hAnsi="TH SarabunPSK" w:cs="TH SarabunPSK"/>
          <w:color w:val="000000" w:themeColor="text1"/>
          <w:sz w:val="28"/>
          <w:szCs w:val="28"/>
        </w:rPr>
        <w:tab/>
      </w:r>
      <w:r w:rsidRPr="00DB4D41">
        <w:rPr>
          <w:rFonts w:hint="cs" w:ascii="TH SarabunPSK" w:hAnsi="TH SarabunPSK" w:cs="TH SarabunPSK"/>
          <w:color w:val="000000" w:themeColor="text1"/>
          <w:sz w:val="28"/>
          <w:szCs w:val="28"/>
        </w:rPr>
        <w:t xml:space="preserve">Bangkok </w:t>
      </w:r>
      <w:r w:rsidRPr="00DB4D41">
        <w:rPr>
          <w:rFonts w:hint="cs" w:ascii="TH SarabunPSK" w:hAnsi="TH SarabunPSK" w:cs="TH SarabunPSK"/>
          <w:color w:val="000000" w:themeColor="text1"/>
          <w:sz w:val="28"/>
          <w:szCs w:val="28"/>
          <w:cs/>
        </w:rPr>
        <w:t>10310</w:t>
      </w:r>
    </w:p>
    <w:p w:rsidRPr="00DB4D41" w:rsidR="00CD0D4B" w:rsidP="00CD0D4B" w:rsidRDefault="00CD0D4B" w14:paraId="6C7E9234" w14:textId="6EB20025">
      <w:pPr>
        <w:tabs>
          <w:tab w:val="left" w:pos="2160"/>
        </w:tabs>
        <w:spacing w:after="0" w:line="240" w:lineRule="auto"/>
        <w:ind w:left="360"/>
        <w:jc w:val="thaiDistribute"/>
        <w:rPr>
          <w:rFonts w:ascii="TH SarabunPSK" w:hAnsi="TH SarabunPSK" w:cs="TH SarabunPSK"/>
          <w:color w:val="000000" w:themeColor="text1"/>
          <w:sz w:val="28"/>
          <w:szCs w:val="28"/>
        </w:rPr>
      </w:pPr>
      <w:r w:rsidRPr="00DB4D41">
        <w:rPr>
          <w:rFonts w:hint="cs" w:ascii="TH SarabunPSK" w:hAnsi="TH SarabunPSK" w:cs="TH SarabunPSK"/>
          <w:color w:val="000000" w:themeColor="text1"/>
          <w:sz w:val="28"/>
          <w:szCs w:val="28"/>
        </w:rPr>
        <w:t>E-mail</w:t>
      </w:r>
      <w:r w:rsidRPr="00DB4D41">
        <w:rPr>
          <w:rFonts w:hint="cs" w:ascii="TH SarabunPSK" w:hAnsi="TH SarabunPSK" w:cs="TH SarabunPSK"/>
          <w:color w:val="000000" w:themeColor="text1"/>
          <w:sz w:val="28"/>
          <w:szCs w:val="28"/>
          <w:cs/>
        </w:rPr>
        <w:t>:</w:t>
      </w:r>
      <w:r w:rsidRPr="00DB4D41">
        <w:rPr>
          <w:rFonts w:hint="cs" w:ascii="TH SarabunPSK" w:hAnsi="TH SarabunPSK" w:cs="TH SarabunPSK"/>
          <w:color w:val="000000" w:themeColor="text1"/>
          <w:sz w:val="28"/>
          <w:szCs w:val="28"/>
          <w:cs/>
        </w:rPr>
        <w:tab/>
      </w:r>
      <w:r>
        <w:rPr>
          <w:rFonts w:ascii="TH SarabunPSK" w:hAnsi="TH SarabunPSK" w:cs="TH SarabunPSK"/>
          <w:color w:val="000000" w:themeColor="text1"/>
          <w:sz w:val="28"/>
          <w:szCs w:val="28"/>
        </w:rPr>
        <w:tab/>
      </w:r>
      <w:r w:rsidRPr="00DB4D41">
        <w:rPr>
          <w:rFonts w:hint="cs" w:ascii="TH SarabunPSK" w:hAnsi="TH SarabunPSK" w:cs="TH SarabunPSK"/>
          <w:color w:val="000000" w:themeColor="text1"/>
          <w:sz w:val="28"/>
          <w:szCs w:val="28"/>
        </w:rPr>
        <w:t>dpo@krungthai-axa.co.th</w:t>
      </w:r>
    </w:p>
    <w:p w:rsidR="00CD0D4B" w:rsidP="00CD0D4B" w:rsidRDefault="00CD0D4B" w14:paraId="4EBBCE6C" w14:textId="77777777">
      <w:pPr>
        <w:spacing w:before="120" w:after="120" w:line="240" w:lineRule="auto"/>
        <w:ind w:firstLine="360"/>
        <w:jc w:val="thaiDistribute"/>
        <w:rPr>
          <w:rFonts w:ascii="TH SarabunPSK" w:hAnsi="TH SarabunPSK" w:cs="TH SarabunPSK"/>
          <w:b/>
          <w:bCs/>
          <w:color w:val="000000" w:themeColor="text1"/>
          <w:sz w:val="28"/>
          <w:szCs w:val="28"/>
          <w:lang w:val="en-GB" w:bidi="th-TH"/>
        </w:rPr>
      </w:pPr>
      <w:r w:rsidRPr="00912417">
        <w:rPr>
          <w:rFonts w:hint="cs" w:ascii="TH SarabunPSK" w:hAnsi="TH SarabunPSK" w:cs="TH SarabunPSK"/>
          <w:b/>
          <w:bCs/>
          <w:color w:val="000000" w:themeColor="text1"/>
          <w:sz w:val="28"/>
          <w:szCs w:val="28"/>
          <w:lang w:val="en-GB"/>
        </w:rPr>
        <w:t>For Agent Offices</w:t>
      </w:r>
    </w:p>
    <w:p w:rsidRPr="000F0A81" w:rsidR="00CD0D4B" w:rsidP="00CD0D4B" w:rsidRDefault="00CD0D4B" w14:paraId="15EAF70E" w14:textId="77777777">
      <w:pPr>
        <w:spacing w:after="0" w:line="240" w:lineRule="auto"/>
        <w:ind w:firstLine="360"/>
        <w:jc w:val="both"/>
        <w:textAlignment w:val="baseline"/>
        <w:rPr>
          <w:rFonts w:ascii="TH SarabunPSK" w:hAnsi="TH SarabunPSK" w:cs="TH SarabunPSK"/>
          <w:b/>
          <w:bCs/>
          <w:color w:val="4472C4" w:themeColor="accent1"/>
          <w:sz w:val="28"/>
          <w:szCs w:val="28"/>
          <w:lang w:bidi="th-TH"/>
        </w:rPr>
      </w:pPr>
      <w:hyperlink w:history="1" r:id="rId8">
        <w:r w:rsidRPr="00B44DCF">
          <w:rPr>
            <w:rStyle w:val="Hyperlink"/>
            <w:rFonts w:ascii="TH SarabunPSK" w:hAnsi="TH SarabunPSK" w:cs="TH SarabunPSK"/>
            <w:b/>
            <w:bCs/>
            <w:sz w:val="28"/>
            <w:szCs w:val="28"/>
            <w:lang w:bidi="th-TH"/>
          </w:rPr>
          <w:t>https://www.krungthai-axa.co.th/th/contact-us/service-center</w:t>
        </w:r>
      </w:hyperlink>
    </w:p>
    <w:p w:rsidRPr="00DB4D41" w:rsidR="00CD0D4B" w:rsidP="00CD0D4B" w:rsidRDefault="00CD0D4B" w14:paraId="72148430" w14:textId="77777777">
      <w:pPr>
        <w:spacing w:before="120" w:after="120" w:line="240" w:lineRule="auto"/>
        <w:jc w:val="thaiDistribute"/>
        <w:rPr>
          <w:rFonts w:ascii="TH SarabunPSK" w:hAnsi="TH SarabunPSK" w:cs="TH SarabunPSK"/>
          <w:b/>
          <w:bCs/>
          <w:color w:val="000000" w:themeColor="text1"/>
          <w:sz w:val="28"/>
          <w:szCs w:val="28"/>
          <w:lang w:val="en-GB"/>
        </w:rPr>
      </w:pPr>
      <w:r w:rsidRPr="00DB4D41">
        <w:rPr>
          <w:rFonts w:hint="cs" w:ascii="TH SarabunPSK" w:hAnsi="TH SarabunPSK" w:cs="TH SarabunPSK"/>
          <w:b/>
          <w:bCs/>
          <w:color w:val="000000" w:themeColor="text1"/>
          <w:sz w:val="28"/>
          <w:szCs w:val="28"/>
          <w:lang w:val="en-GB"/>
        </w:rPr>
        <w:t>8. Update to this Privacy Notice</w:t>
      </w:r>
    </w:p>
    <w:p w:rsidRPr="00DB4D41" w:rsidR="00CD0D4B" w:rsidP="00CD0D4B" w:rsidRDefault="00CD0D4B" w14:paraId="182016CF" w14:textId="3458A46F">
      <w:pPr>
        <w:spacing w:before="120" w:after="120" w:line="240" w:lineRule="auto"/>
        <w:jc w:val="thaiDistribute"/>
        <w:rPr>
          <w:rFonts w:ascii="TH SarabunPSK" w:hAnsi="TH SarabunPSK" w:cs="TH SarabunPSK"/>
          <w:b/>
          <w:bCs/>
          <w:color w:val="000000" w:themeColor="text1"/>
          <w:sz w:val="28"/>
          <w:szCs w:val="28"/>
        </w:rPr>
      </w:pPr>
      <w:r w:rsidRPr="00DB4D41">
        <w:rPr>
          <w:rFonts w:hint="cs" w:ascii="TH SarabunPSK" w:hAnsi="TH SarabunPSK" w:cs="TH SarabunPSK"/>
          <w:color w:val="000000" w:themeColor="text1"/>
          <w:sz w:val="28"/>
          <w:szCs w:val="28"/>
          <w:lang w:val="en-GB"/>
        </w:rPr>
        <w:t xml:space="preserve">KTAXA </w:t>
      </w:r>
      <w:r w:rsidRPr="00DB4D41">
        <w:rPr>
          <w:rFonts w:hint="cs" w:ascii="TH SarabunPSK" w:hAnsi="TH SarabunPSK" w:cs="TH SarabunPSK"/>
          <w:color w:val="000000" w:themeColor="text1"/>
          <w:sz w:val="28"/>
          <w:szCs w:val="28"/>
        </w:rPr>
        <w:t>regularly reviews and, if appropriate, updates this Privacy Notice from time to time to ensure that your personal information is properly protected. In case of any update to this Privacy Notice, KTAXA will inform you [through Notice on this website, notification on your device or other appropriate methods]. Please refer to [this page] for the updated Privacy Notice.</w:t>
      </w:r>
    </w:p>
    <w:p w:rsidRPr="00DB4D41" w:rsidR="00CD0D4B" w:rsidP="00CD0D4B" w:rsidRDefault="00CD0D4B" w14:paraId="2217AFEF" w14:textId="77777777">
      <w:pPr>
        <w:spacing w:before="120" w:after="120" w:line="240" w:lineRule="auto"/>
        <w:jc w:val="thaiDistribute"/>
        <w:rPr>
          <w:rFonts w:ascii="TH SarabunPSK" w:hAnsi="TH SarabunPSK" w:cs="TH SarabunPSK"/>
          <w:b/>
          <w:bCs/>
          <w:color w:val="000000" w:themeColor="text1"/>
          <w:sz w:val="28"/>
          <w:szCs w:val="28"/>
        </w:rPr>
      </w:pPr>
    </w:p>
    <w:p w:rsidRPr="00DB4D41" w:rsidR="00CD0D4B" w:rsidP="00CD0D4B" w:rsidRDefault="00CD0D4B" w14:paraId="01C5282A" w14:textId="7C001F54">
      <w:pPr>
        <w:spacing w:before="120" w:after="120" w:line="240" w:lineRule="auto"/>
        <w:jc w:val="thaiDistribute"/>
        <w:rPr>
          <w:rFonts w:ascii="TH SarabunPSK" w:hAnsi="TH SarabunPSK" w:cs="TH SarabunPSK"/>
          <w:b/>
          <w:bCs/>
          <w:color w:val="000000" w:themeColor="text1"/>
          <w:sz w:val="28"/>
          <w:szCs w:val="28"/>
        </w:rPr>
      </w:pPr>
      <w:r w:rsidRPr="00DB4D41">
        <w:rPr>
          <w:rFonts w:hint="cs" w:ascii="TH SarabunPSK" w:hAnsi="TH SarabunPSK" w:cs="TH SarabunPSK"/>
          <w:b/>
          <w:bCs/>
          <w:color w:val="000000" w:themeColor="text1"/>
          <w:sz w:val="28"/>
          <w:szCs w:val="28"/>
          <w:lang w:val="en-GB"/>
        </w:rPr>
        <w:t xml:space="preserve">This Privacy </w:t>
      </w:r>
      <w:r w:rsidRPr="00DB4D41">
        <w:rPr>
          <w:rFonts w:hint="cs" w:ascii="TH SarabunPSK" w:hAnsi="TH SarabunPSK" w:cs="TH SarabunPSK"/>
          <w:b/>
          <w:bCs/>
          <w:color w:val="000000" w:themeColor="text1"/>
          <w:sz w:val="28"/>
          <w:szCs w:val="28"/>
        </w:rPr>
        <w:t>Notice</w:t>
      </w:r>
      <w:r w:rsidRPr="00DB4D41" w:rsidDel="00A44D4A">
        <w:rPr>
          <w:rFonts w:hint="cs" w:ascii="TH SarabunPSK" w:hAnsi="TH SarabunPSK" w:cs="TH SarabunPSK"/>
          <w:b/>
          <w:bCs/>
          <w:color w:val="000000" w:themeColor="text1"/>
          <w:sz w:val="28"/>
          <w:szCs w:val="28"/>
          <w:lang w:val="en-GB"/>
        </w:rPr>
        <w:t xml:space="preserve"> </w:t>
      </w:r>
      <w:r w:rsidRPr="00DB4D41">
        <w:rPr>
          <w:rFonts w:hint="cs" w:ascii="TH SarabunPSK" w:hAnsi="TH SarabunPSK" w:cs="TH SarabunPSK"/>
          <w:b/>
          <w:bCs/>
          <w:color w:val="000000" w:themeColor="text1"/>
          <w:sz w:val="28"/>
          <w:szCs w:val="28"/>
          <w:lang w:val="en-GB"/>
        </w:rPr>
        <w:t>shall take effect as of the date that the Personal Data Protection Act becomes effective</w:t>
      </w:r>
      <w:r w:rsidRPr="00DB4D41">
        <w:rPr>
          <w:rFonts w:hint="cs" w:ascii="TH SarabunPSK" w:hAnsi="TH SarabunPSK" w:cs="TH SarabunPSK"/>
          <w:b/>
          <w:bCs/>
          <w:color w:val="000000" w:themeColor="text1"/>
          <w:sz w:val="28"/>
          <w:szCs w:val="28"/>
        </w:rPr>
        <w:t>.</w:t>
      </w:r>
    </w:p>
    <w:p w:rsidRPr="00DB4D41" w:rsidR="00CD0D4B" w:rsidP="00CD0D4B" w:rsidRDefault="00CD0D4B" w14:paraId="03A2798D" w14:textId="77777777">
      <w:pPr>
        <w:spacing w:after="0" w:line="240" w:lineRule="auto"/>
        <w:jc w:val="right"/>
        <w:rPr>
          <w:rFonts w:ascii="TH SarabunPSK" w:hAnsi="TH SarabunPSK" w:cs="TH SarabunPSK"/>
          <w:color w:val="000000" w:themeColor="text1"/>
          <w:sz w:val="28"/>
          <w:szCs w:val="28"/>
          <w:cs/>
        </w:rPr>
      </w:pPr>
      <w:r w:rsidRPr="00DB4D41">
        <w:rPr>
          <w:rFonts w:hint="cs" w:ascii="TH SarabunPSK" w:hAnsi="TH SarabunPSK" w:cs="TH SarabunPSK"/>
          <w:color w:val="000000" w:themeColor="text1"/>
          <w:sz w:val="28"/>
          <w:szCs w:val="28"/>
          <w:cs/>
        </w:rPr>
        <w:t>[</w:t>
      </w:r>
      <w:r w:rsidRPr="00DB4D41">
        <w:rPr>
          <w:rFonts w:hint="cs" w:ascii="TH SarabunPSK" w:hAnsi="TH SarabunPSK" w:cs="TH SarabunPSK"/>
          <w:color w:val="000000" w:themeColor="text1"/>
          <w:sz w:val="28"/>
          <w:szCs w:val="28"/>
        </w:rPr>
        <w:t xml:space="preserve">Published on </w:t>
      </w:r>
      <w:r>
        <w:rPr>
          <w:rFonts w:ascii="TH SarabunPSK" w:hAnsi="TH SarabunPSK" w:cs="TH SarabunPSK"/>
          <w:color w:val="000000" w:themeColor="text1"/>
          <w:sz w:val="28"/>
          <w:szCs w:val="28"/>
        </w:rPr>
        <w:t>13</w:t>
      </w:r>
      <w:r w:rsidRPr="00DB4D41">
        <w:rPr>
          <w:rFonts w:hint="cs" w:ascii="TH SarabunPSK" w:hAnsi="TH SarabunPSK" w:cs="TH SarabunPSK"/>
          <w:color w:val="000000" w:themeColor="text1"/>
          <w:sz w:val="28"/>
          <w:szCs w:val="28"/>
          <w:cs/>
        </w:rPr>
        <w:t>/</w:t>
      </w:r>
      <w:r>
        <w:rPr>
          <w:rFonts w:ascii="TH SarabunPSK" w:hAnsi="TH SarabunPSK" w:cs="TH SarabunPSK"/>
          <w:color w:val="000000" w:themeColor="text1"/>
          <w:sz w:val="28"/>
          <w:szCs w:val="28"/>
        </w:rPr>
        <w:t>08</w:t>
      </w:r>
      <w:r w:rsidRPr="00DB4D41">
        <w:rPr>
          <w:rFonts w:hint="cs" w:ascii="TH SarabunPSK" w:hAnsi="TH SarabunPSK" w:cs="TH SarabunPSK"/>
          <w:color w:val="000000" w:themeColor="text1"/>
          <w:sz w:val="28"/>
          <w:szCs w:val="28"/>
          <w:cs/>
        </w:rPr>
        <w:t>/</w:t>
      </w:r>
      <w:r>
        <w:rPr>
          <w:rFonts w:ascii="TH SarabunPSK" w:hAnsi="TH SarabunPSK" w:cs="TH SarabunPSK"/>
          <w:color w:val="000000" w:themeColor="text1"/>
          <w:sz w:val="28"/>
          <w:szCs w:val="28"/>
        </w:rPr>
        <w:t>2024</w:t>
      </w:r>
      <w:r w:rsidRPr="00DB4D41">
        <w:rPr>
          <w:rFonts w:hint="cs" w:ascii="TH SarabunPSK" w:hAnsi="TH SarabunPSK" w:cs="TH SarabunPSK"/>
          <w:color w:val="000000" w:themeColor="text1"/>
          <w:sz w:val="28"/>
          <w:szCs w:val="28"/>
          <w:cs/>
        </w:rPr>
        <w:t>]</w:t>
      </w:r>
    </w:p>
    <w:p w:rsidRPr="006B699B" w:rsidR="00CD0D4B" w:rsidP="00CD0D4B" w:rsidRDefault="00CD0D4B" w14:paraId="0B1DC2BC" w14:textId="30D20994">
      <w:pPr>
        <w:spacing w:line="240" w:lineRule="auto"/>
        <w:jc w:val="both"/>
        <w:rPr>
          <w:rFonts w:ascii="TH SarabunPSK" w:hAnsi="TH SarabunPSK" w:cs="TH SarabunPSK"/>
          <w:sz w:val="28"/>
          <w:szCs w:val="28"/>
        </w:rPr>
      </w:pPr>
    </w:p>
    <w:p w:rsidR="009727F9" w:rsidRDefault="009727F9" w14:paraId="202B6325" w14:textId="333F169C"/>
    <w:p w:rsidR="00F7038D" w:rsidRDefault="00F7038D" w14:paraId="06AA43B9" w14:textId="77777777"/>
    <w:p w:rsidR="00F7038D" w:rsidRDefault="00F7038D" w14:paraId="65573E7E" w14:textId="77777777"/>
    <w:p w:rsidR="00F7038D" w:rsidRDefault="00F7038D" w14:paraId="6CB7DBE5" w14:textId="77777777"/>
    <w:p w:rsidR="00F7038D" w:rsidRDefault="00F7038D" w14:paraId="7F31364D" w14:textId="77777777"/>
    <w:p w:rsidR="00F7038D" w:rsidRDefault="00F7038D" w14:paraId="11ADD2AF" w14:textId="77777777"/>
    <w:p w:rsidR="00F7038D" w:rsidRDefault="00F7038D" w14:paraId="2509C6B2" w14:textId="77777777"/>
    <w:p w:rsidR="00F7038D" w:rsidRDefault="00F7038D" w14:paraId="592F4D95" w14:textId="77777777"/>
    <w:p w:rsidR="00F7038D" w:rsidRDefault="00F7038D" w14:paraId="15367A2D" w14:textId="77777777"/>
    <w:p w:rsidR="00F7038D" w:rsidRDefault="00F7038D" w14:paraId="3B6CB538" w14:textId="77777777"/>
    <w:p w:rsidR="00F7038D" w:rsidRDefault="00F7038D" w14:paraId="0DAFC31D" w14:textId="77777777"/>
    <w:p w:rsidR="00F7038D" w:rsidRDefault="00F7038D" w14:paraId="75BBCA3E" w14:textId="77777777"/>
    <w:p w:rsidR="00F7038D" w:rsidRDefault="00F7038D" w14:paraId="0BEDEC07" w14:textId="77777777"/>
    <w:p w:rsidR="00F7038D" w:rsidRDefault="00F7038D" w14:paraId="13237728" w14:textId="77777777"/>
    <w:p w:rsidR="00F7038D" w:rsidRDefault="00F7038D" w14:paraId="3461E9A2" w14:textId="77777777"/>
    <w:p w:rsidR="00F7038D" w:rsidRDefault="00F7038D" w14:paraId="3C0F400D" w14:textId="77777777"/>
    <w:p w:rsidR="00F7038D" w:rsidRDefault="00F7038D" w14:paraId="4993FE0C" w14:textId="77777777"/>
    <w:p w:rsidR="00F7038D" w:rsidRDefault="00F7038D" w14:paraId="277AFE6A" w14:textId="18C1E380"/>
    <w:p w:rsidR="00F7038D" w:rsidRDefault="00F7038D" w14:paraId="04F79FA0" w14:textId="3956A463"/>
    <w:p w:rsidR="00F7038D" w:rsidRDefault="00F7038D" w14:paraId="3E9510E8" w14:textId="113D8DA4"/>
    <w:p w:rsidR="00F7038D" w:rsidRDefault="00F7038D" w14:paraId="2AAEA3D3" w14:textId="13F3FDF3"/>
    <w:p w:rsidR="00F7038D" w:rsidRDefault="00F7038D" w14:paraId="22920630" w14:textId="2867711A"/>
    <w:p w:rsidR="00F7038D" w:rsidRDefault="00F7038D" w14:paraId="56C8B977" w14:textId="1C334D5A"/>
    <w:p w:rsidR="00F7038D" w:rsidRDefault="00F7038D" w14:paraId="60F27A77" w14:textId="13ED8097"/>
    <w:p w:rsidR="00F7038D" w:rsidP="00F7038D" w:rsidRDefault="00F7038D" w14:paraId="3A0E478E" w14:textId="42284E38">
      <w:pPr>
        <w:jc w:val="center"/>
        <w:rPr>
          <w:rFonts w:ascii="Browallia New" w:hAnsi="Browallia New" w:cs="Browallia New"/>
          <w:b/>
          <w:bCs/>
          <w:sz w:val="24"/>
          <w:szCs w:val="24"/>
        </w:rPr>
      </w:pPr>
    </w:p>
    <w:p w:rsidR="00F7038D" w:rsidP="00F7038D" w:rsidRDefault="00A45344" w14:paraId="50DBDD4A" w14:textId="1F4D893F">
      <w:pPr>
        <w:jc w:val="center"/>
        <w:rPr>
          <w:rFonts w:ascii="Browallia New" w:hAnsi="Browallia New" w:cs="Browallia New"/>
          <w:b/>
          <w:bCs/>
          <w:sz w:val="24"/>
          <w:szCs w:val="24"/>
        </w:rPr>
      </w:pPr>
      <w:r w:rsidRPr="00902415">
        <w:rPr>
          <w:rFonts w:hint="cs" w:ascii="Browallia New" w:hAnsi="Browallia New" w:cs="Browallia New"/>
          <w:b/>
          <w:bCs/>
          <w:noProof/>
          <w:sz w:val="24"/>
          <w:szCs w:val="24"/>
        </w:rPr>
        <mc:AlternateContent>
          <mc:Choice Requires="wps">
            <w:drawing>
              <wp:anchor distT="0" distB="0" distL="114300" distR="114300" simplePos="0" relativeHeight="251661312" behindDoc="0" locked="0" layoutInCell="1" allowOverlap="1" wp14:anchorId="28C2CF82" wp14:editId="69A32D1D">
                <wp:simplePos x="0" y="0"/>
                <wp:positionH relativeFrom="margin">
                  <wp:posOffset>140970</wp:posOffset>
                </wp:positionH>
                <wp:positionV relativeFrom="paragraph">
                  <wp:posOffset>31115</wp:posOffset>
                </wp:positionV>
                <wp:extent cx="5650230" cy="3870960"/>
                <wp:effectExtent l="19050" t="19050" r="26670" b="15240"/>
                <wp:wrapNone/>
                <wp:docPr id="6" name="Rectangle 6"/>
                <wp:cNvGraphicFramePr/>
                <a:graphic xmlns:a="http://schemas.openxmlformats.org/drawingml/2006/main">
                  <a:graphicData uri="http://schemas.microsoft.com/office/word/2010/wordprocessingShape">
                    <wps:wsp>
                      <wps:cNvSpPr/>
                      <wps:spPr>
                        <a:xfrm>
                          <a:off x="0" y="0"/>
                          <a:ext cx="5650230" cy="3870960"/>
                        </a:xfrm>
                        <a:prstGeom prst="rect">
                          <a:avLst/>
                        </a:prstGeom>
                        <a:solidFill>
                          <a:sysClr val="window" lastClr="FFFFFF"/>
                        </a:solid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651C7CB">
              <v:rect id="Rectangle 6" style="position:absolute;margin-left:11.1pt;margin-top:2.45pt;width:444.9pt;height:30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3pt" w14:anchorId="1FFB8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">
                <w10:wrap anchorx="margin"/>
              </v:rect>
            </w:pict>
          </mc:Fallback>
        </mc:AlternateContent>
      </w:r>
      <w:r w:rsidRPr="00902415">
        <w:rPr>
          <w:rFonts w:ascii="Browallia New" w:hAnsi="Browallia New" w:cs="Browallia New"/>
          <w:b/>
          <w:bCs/>
          <w:noProof/>
          <w:sz w:val="24"/>
          <w:szCs w:val="24"/>
        </w:rPr>
        <w:drawing>
          <wp:anchor distT="0" distB="0" distL="114300" distR="114300" simplePos="0" relativeHeight="251662336" behindDoc="0" locked="0" layoutInCell="1" allowOverlap="1" wp14:anchorId="0370F9B0" wp14:editId="032D44E1">
            <wp:simplePos x="0" y="0"/>
            <wp:positionH relativeFrom="column">
              <wp:posOffset>437515</wp:posOffset>
            </wp:positionH>
            <wp:positionV relativeFrom="paragraph">
              <wp:posOffset>99695</wp:posOffset>
            </wp:positionV>
            <wp:extent cx="1711325" cy="1711325"/>
            <wp:effectExtent l="0" t="0" r="0" b="0"/>
            <wp:wrapNone/>
            <wp:docPr id="10" name="Graphic 10" descr="Security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ecurity camera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11325" cy="1711325"/>
                    </a:xfrm>
                    <a:prstGeom prst="rect">
                      <a:avLst/>
                    </a:prstGeom>
                  </pic:spPr>
                </pic:pic>
              </a:graphicData>
            </a:graphic>
            <wp14:sizeRelH relativeFrom="page">
              <wp14:pctWidth>0</wp14:pctWidth>
            </wp14:sizeRelH>
            <wp14:sizeRelV relativeFrom="page">
              <wp14:pctHeight>0</wp14:pctHeight>
            </wp14:sizeRelV>
          </wp:anchor>
        </w:drawing>
      </w:r>
    </w:p>
    <w:p w:rsidRPr="00CC5B37" w:rsidR="00F7038D" w:rsidP="00F7038D" w:rsidRDefault="00A45344" w14:paraId="1DC53D65" w14:textId="588D3CE2">
      <w:pPr>
        <w:rPr>
          <w:rFonts w:ascii="Browallia New" w:hAnsi="Browallia New" w:cs="Browallia New"/>
          <w:sz w:val="24"/>
          <w:szCs w:val="24"/>
        </w:rPr>
      </w:pPr>
      <w:r w:rsidRPr="00902415">
        <w:rPr>
          <w:rFonts w:ascii="Browallia New" w:hAnsi="Browallia New" w:cs="Browallia New"/>
          <w:b/>
          <w:bCs/>
          <w:noProof/>
          <w:sz w:val="24"/>
          <w:szCs w:val="24"/>
        </w:rPr>
        <mc:AlternateContent>
          <mc:Choice Requires="wps">
            <w:drawing>
              <wp:anchor distT="0" distB="0" distL="114300" distR="114300" simplePos="0" relativeHeight="251663360" behindDoc="0" locked="0" layoutInCell="1" allowOverlap="1" wp14:anchorId="53A70FB0" wp14:editId="7C8EAEAF">
                <wp:simplePos x="0" y="0"/>
                <wp:positionH relativeFrom="column">
                  <wp:posOffset>2663190</wp:posOffset>
                </wp:positionH>
                <wp:positionV relativeFrom="paragraph">
                  <wp:posOffset>2540</wp:posOffset>
                </wp:positionV>
                <wp:extent cx="2874874" cy="3065069"/>
                <wp:effectExtent l="0" t="0" r="1905" b="2540"/>
                <wp:wrapNone/>
                <wp:docPr id="7" name="Text Box 7"/>
                <wp:cNvGraphicFramePr/>
                <a:graphic xmlns:a="http://schemas.openxmlformats.org/drawingml/2006/main">
                  <a:graphicData uri="http://schemas.microsoft.com/office/word/2010/wordprocessingShape">
                    <wps:wsp>
                      <wps:cNvSpPr txBox="1"/>
                      <wps:spPr>
                        <a:xfrm>
                          <a:off x="0" y="0"/>
                          <a:ext cx="2874874" cy="3065069"/>
                        </a:xfrm>
                        <a:prstGeom prst="rect">
                          <a:avLst/>
                        </a:prstGeom>
                        <a:solidFill>
                          <a:sysClr val="window" lastClr="FFFFFF"/>
                        </a:solidFill>
                        <a:ln w="6350">
                          <a:noFill/>
                        </a:ln>
                      </wps:spPr>
                      <wps:txbx>
                        <w:txbxContent>
                          <w:p w:rsidRPr="00A45344" w:rsidR="00F7038D" w:rsidP="00A45344" w:rsidRDefault="00F7038D" w14:paraId="3F268750" w14:textId="77777777">
                            <w:pPr>
                              <w:jc w:val="center"/>
                              <w:rPr>
                                <w:rFonts w:ascii="Browallia New" w:hAnsi="Browallia New" w:cs="Browallia New"/>
                                <w:b/>
                                <w:bCs/>
                                <w:sz w:val="28"/>
                                <w:szCs w:val="28"/>
                              </w:rPr>
                            </w:pPr>
                            <w:r w:rsidRPr="00A45344">
                              <w:rPr>
                                <w:rFonts w:ascii="Browallia New" w:hAnsi="Browallia New" w:cs="Browallia New"/>
                                <w:b/>
                                <w:bCs/>
                                <w:sz w:val="28"/>
                                <w:szCs w:val="28"/>
                              </w:rPr>
                              <w:t>Privacy Notice</w:t>
                            </w:r>
                          </w:p>
                          <w:p w:rsidRPr="00A45344" w:rsidR="00F7038D" w:rsidP="00A45344" w:rsidRDefault="00F7038D" w14:paraId="4421D41D" w14:textId="77777777">
                            <w:pPr>
                              <w:tabs>
                                <w:tab w:val="left" w:pos="360"/>
                              </w:tabs>
                              <w:spacing w:before="120" w:after="120"/>
                              <w:jc w:val="both"/>
                              <w:rPr>
                                <w:rFonts w:ascii="Browallia New" w:hAnsi="Browallia New" w:cs="Browallia New"/>
                                <w:sz w:val="24"/>
                                <w:szCs w:val="24"/>
                              </w:rPr>
                            </w:pPr>
                            <w:proofErr w:type="spellStart"/>
                            <w:r w:rsidRPr="00A45344">
                              <w:rPr>
                                <w:rFonts w:ascii="Browallia New" w:hAnsi="Browallia New" w:cs="Browallia New"/>
                                <w:sz w:val="24"/>
                                <w:szCs w:val="24"/>
                              </w:rPr>
                              <w:t>Krungthai</w:t>
                            </w:r>
                            <w:proofErr w:type="spellEnd"/>
                            <w:r w:rsidRPr="00A45344">
                              <w:rPr>
                                <w:rFonts w:ascii="Browallia New" w:hAnsi="Browallia New" w:cs="Browallia New"/>
                                <w:sz w:val="24"/>
                                <w:szCs w:val="24"/>
                              </w:rPr>
                              <w:t xml:space="preserve"> AXA Life Insurance Public Company Limited has collected, </w:t>
                            </w:r>
                            <w:proofErr w:type="gramStart"/>
                            <w:r w:rsidRPr="00A45344">
                              <w:rPr>
                                <w:rFonts w:ascii="Browallia New" w:hAnsi="Browallia New" w:cs="Browallia New"/>
                                <w:sz w:val="24"/>
                                <w:szCs w:val="24"/>
                              </w:rPr>
                              <w:t>used</w:t>
                            </w:r>
                            <w:proofErr w:type="gramEnd"/>
                            <w:r w:rsidRPr="00A45344">
                              <w:rPr>
                                <w:rFonts w:ascii="Browallia New" w:hAnsi="Browallia New" w:cs="Browallia New"/>
                                <w:sz w:val="24"/>
                                <w:szCs w:val="24"/>
                              </w:rPr>
                              <w:t xml:space="preserve"> and disclosed your picture which is captured by the CCTV to </w:t>
                            </w:r>
                            <w:r w:rsidRPr="00A45344">
                              <w:rPr>
                                <w:rFonts w:ascii="Browallia New" w:hAnsi="Browallia New" w:cs="Browallia New"/>
                                <w:color w:val="000000" w:themeColor="text1"/>
                                <w:sz w:val="24"/>
                                <w:szCs w:val="24"/>
                              </w:rPr>
                              <w:t>protect and monitor the safety</w:t>
                            </w:r>
                            <w:r w:rsidRPr="00A45344">
                              <w:rPr>
                                <w:rFonts w:ascii="Browallia New" w:hAnsi="Browallia New" w:cs="Browallia New"/>
                                <w:color w:val="000000" w:themeColor="text1"/>
                                <w:sz w:val="24"/>
                                <w:szCs w:val="24"/>
                                <w:lang w:bidi="th-TH"/>
                              </w:rPr>
                              <w:t>.</w:t>
                            </w:r>
                            <w:r w:rsidRPr="00A45344">
                              <w:rPr>
                                <w:rFonts w:ascii="Browallia New" w:hAnsi="Browallia New" w:cs="Browallia New"/>
                                <w:color w:val="000000" w:themeColor="text1"/>
                                <w:w w:val="105"/>
                                <w:sz w:val="24"/>
                                <w:szCs w:val="24"/>
                              </w:rPr>
                              <w:t xml:space="preserve"> </w:t>
                            </w:r>
                          </w:p>
                          <w:p w:rsidRPr="00A45344" w:rsidR="00F7038D" w:rsidP="00A45344" w:rsidRDefault="00F7038D" w14:paraId="60D34462" w14:textId="77777777">
                            <w:pPr>
                              <w:tabs>
                                <w:tab w:val="left" w:pos="360"/>
                              </w:tabs>
                              <w:spacing w:before="120" w:after="120"/>
                              <w:jc w:val="both"/>
                              <w:rPr>
                                <w:rFonts w:ascii="Browallia New" w:hAnsi="Browallia New" w:cs="Browallia New"/>
                                <w:sz w:val="24"/>
                                <w:szCs w:val="24"/>
                              </w:rPr>
                            </w:pPr>
                          </w:p>
                          <w:p w:rsidRPr="00A45344" w:rsidR="00F7038D" w:rsidP="00A45344" w:rsidRDefault="00F7038D" w14:paraId="23F35A5D" w14:textId="77777777">
                            <w:pPr>
                              <w:tabs>
                                <w:tab w:val="left" w:pos="360"/>
                              </w:tabs>
                              <w:spacing w:before="120" w:after="120"/>
                              <w:jc w:val="both"/>
                              <w:rPr>
                                <w:rFonts w:ascii="Browallia New" w:hAnsi="Browallia New" w:cs="Browallia New"/>
                                <w:sz w:val="24"/>
                                <w:szCs w:val="24"/>
                              </w:rPr>
                            </w:pPr>
                            <w:r w:rsidRPr="00A45344">
                              <w:rPr>
                                <w:rFonts w:ascii="Browallia New" w:hAnsi="Browallia New" w:cs="Browallia New"/>
                                <w:sz w:val="24"/>
                                <w:szCs w:val="24"/>
                              </w:rPr>
                              <w:t>You have the right to access, rectification, restriction, erase, data portability that you may exercise under the condition provided by law or object.</w:t>
                            </w:r>
                          </w:p>
                          <w:p w:rsidRPr="00A45344" w:rsidR="00F7038D" w:rsidP="00A45344" w:rsidRDefault="00F7038D" w14:paraId="49DE77CD" w14:textId="77777777">
                            <w:pPr>
                              <w:tabs>
                                <w:tab w:val="left" w:pos="360"/>
                              </w:tabs>
                              <w:spacing w:before="120" w:after="120"/>
                              <w:jc w:val="both"/>
                              <w:rPr>
                                <w:rFonts w:ascii="Browallia New" w:hAnsi="Browallia New" w:cs="Browallia New"/>
                                <w:sz w:val="24"/>
                                <w:szCs w:val="24"/>
                              </w:rPr>
                            </w:pPr>
                          </w:p>
                          <w:p w:rsidRPr="00A45344" w:rsidR="00F7038D" w:rsidP="00A45344" w:rsidRDefault="00F7038D" w14:paraId="76A6E164" w14:textId="77777777">
                            <w:pPr>
                              <w:tabs>
                                <w:tab w:val="left" w:pos="360"/>
                              </w:tabs>
                              <w:spacing w:before="120" w:after="120"/>
                              <w:jc w:val="both"/>
                              <w:rPr>
                                <w:rFonts w:ascii="Browallia New" w:hAnsi="Browallia New" w:cs="Browallia New"/>
                                <w:color w:val="000000" w:themeColor="text1"/>
                                <w:sz w:val="24"/>
                                <w:szCs w:val="24"/>
                              </w:rPr>
                            </w:pPr>
                            <w:r w:rsidRPr="00A45344">
                              <w:rPr>
                                <w:rFonts w:ascii="Browallia New" w:hAnsi="Browallia New" w:cs="Browallia New"/>
                                <w:sz w:val="24"/>
                                <w:szCs w:val="24"/>
                              </w:rPr>
                              <w:t xml:space="preserve">For more information, please read the full version of this Privacy Notice </w:t>
                            </w:r>
                            <w:hyperlink w:history="1" r:id="rId11">
                              <w:r w:rsidRPr="00A45344">
                                <w:rPr>
                                  <w:rFonts w:ascii="Browallia New" w:hAnsi="Browallia New" w:cs="Browallia New"/>
                                  <w:color w:val="0000FF"/>
                                  <w:sz w:val="24"/>
                                  <w:szCs w:val="24"/>
                                  <w:u w:val="single"/>
                                </w:rPr>
                                <w:t>Privacy Policy for CCTV (krungthai-axa.co.th)</w:t>
                              </w:r>
                            </w:hyperlink>
                            <w:r w:rsidRPr="00A45344">
                              <w:rPr>
                                <w:rFonts w:ascii="Browallia New" w:hAnsi="Browallia New" w:cs="Browallia New"/>
                                <w:sz w:val="24"/>
                                <w:szCs w:val="24"/>
                              </w:rPr>
                              <w:t xml:space="preserve"> and if you have any question regarding to this privacy notice.</w:t>
                            </w:r>
                          </w:p>
                          <w:p w:rsidRPr="00EC0526" w:rsidR="00F7038D" w:rsidP="00F7038D" w:rsidRDefault="00F7038D" w14:paraId="7B21A512" w14:textId="77777777">
                            <w:pPr>
                              <w:rPr>
                                <w:rFonts w:ascii="Browallia New" w:hAnsi="Browallia New" w:cs="Browallia New"/>
                              </w:rPr>
                            </w:pPr>
                          </w:p>
                          <w:p w:rsidRPr="00EC0526" w:rsidR="00F7038D" w:rsidP="00F7038D" w:rsidRDefault="00F7038D" w14:paraId="54C6AB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D1C4BD">
              <v:shapetype id="_x0000_t202" coordsize="21600,21600" o:spt="202" path="m,l,21600r21600,l21600,xe" w14:anchorId="53A70FB0">
                <v:stroke joinstyle="miter"/>
                <v:path gradientshapeok="t" o:connecttype="rect"/>
              </v:shapetype>
              <v:shape id="Text Box 7" style="position:absolute;margin-left:209.7pt;margin-top:.2pt;width:226.35pt;height:2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">
                <v:textbox>
                  <w:txbxContent>
                    <w:p w:rsidRPr="00A45344" w:rsidR="00F7038D" w:rsidP="00A45344" w:rsidRDefault="00F7038D" w14:paraId="4293650D" w14:textId="77777777">
                      <w:pPr>
                        <w:jc w:val="center"/>
                        <w:rPr>
                          <w:rFonts w:ascii="Browallia New" w:hAnsi="Browallia New" w:cs="Browallia New"/>
                          <w:b/>
                          <w:bCs/>
                          <w:sz w:val="28"/>
                          <w:szCs w:val="28"/>
                        </w:rPr>
                      </w:pPr>
                      <w:r w:rsidRPr="00A45344">
                        <w:rPr>
                          <w:rFonts w:ascii="Browallia New" w:hAnsi="Browallia New" w:cs="Browallia New"/>
                          <w:b/>
                          <w:bCs/>
                          <w:sz w:val="28"/>
                          <w:szCs w:val="28"/>
                        </w:rPr>
                        <w:t>Privacy Notice</w:t>
                      </w:r>
                    </w:p>
                    <w:p w:rsidRPr="00A45344" w:rsidR="00F7038D" w:rsidP="00A45344" w:rsidRDefault="00F7038D" w14:paraId="2F4A4013" w14:textId="77777777">
                      <w:pPr>
                        <w:tabs>
                          <w:tab w:val="left" w:pos="360"/>
                        </w:tabs>
                        <w:spacing w:before="120" w:after="120"/>
                        <w:jc w:val="both"/>
                        <w:rPr>
                          <w:rFonts w:ascii="Browallia New" w:hAnsi="Browallia New" w:cs="Browallia New"/>
                          <w:sz w:val="24"/>
                          <w:szCs w:val="24"/>
                        </w:rPr>
                      </w:pPr>
                      <w:proofErr w:type="spellStart"/>
                      <w:r w:rsidRPr="00A45344">
                        <w:rPr>
                          <w:rFonts w:ascii="Browallia New" w:hAnsi="Browallia New" w:cs="Browallia New"/>
                          <w:sz w:val="24"/>
                          <w:szCs w:val="24"/>
                        </w:rPr>
                        <w:t>Krungthai</w:t>
                      </w:r>
                      <w:proofErr w:type="spellEnd"/>
                      <w:r w:rsidRPr="00A45344">
                        <w:rPr>
                          <w:rFonts w:ascii="Browallia New" w:hAnsi="Browallia New" w:cs="Browallia New"/>
                          <w:sz w:val="24"/>
                          <w:szCs w:val="24"/>
                        </w:rPr>
                        <w:t xml:space="preserve"> AXA Life Insurance Public Company Limited has collected, </w:t>
                      </w:r>
                      <w:proofErr w:type="gramStart"/>
                      <w:r w:rsidRPr="00A45344">
                        <w:rPr>
                          <w:rFonts w:ascii="Browallia New" w:hAnsi="Browallia New" w:cs="Browallia New"/>
                          <w:sz w:val="24"/>
                          <w:szCs w:val="24"/>
                        </w:rPr>
                        <w:t>used</w:t>
                      </w:r>
                      <w:proofErr w:type="gramEnd"/>
                      <w:r w:rsidRPr="00A45344">
                        <w:rPr>
                          <w:rFonts w:ascii="Browallia New" w:hAnsi="Browallia New" w:cs="Browallia New"/>
                          <w:sz w:val="24"/>
                          <w:szCs w:val="24"/>
                        </w:rPr>
                        <w:t xml:space="preserve"> and disclosed your picture which is captured by the CCTV to </w:t>
                      </w:r>
                      <w:r w:rsidRPr="00A45344">
                        <w:rPr>
                          <w:rFonts w:ascii="Browallia New" w:hAnsi="Browallia New" w:cs="Browallia New"/>
                          <w:color w:val="000000" w:themeColor="text1"/>
                          <w:sz w:val="24"/>
                          <w:szCs w:val="24"/>
                        </w:rPr>
                        <w:t>protect and monitor the safety</w:t>
                      </w:r>
                      <w:r w:rsidRPr="00A45344">
                        <w:rPr>
                          <w:rFonts w:ascii="Browallia New" w:hAnsi="Browallia New" w:cs="Browallia New"/>
                          <w:color w:val="000000" w:themeColor="text1"/>
                          <w:sz w:val="24"/>
                          <w:szCs w:val="24"/>
                          <w:lang w:bidi="th-TH"/>
                        </w:rPr>
                        <w:t>.</w:t>
                      </w:r>
                      <w:r w:rsidRPr="00A45344">
                        <w:rPr>
                          <w:rFonts w:ascii="Browallia New" w:hAnsi="Browallia New" w:cs="Browallia New"/>
                          <w:color w:val="000000" w:themeColor="text1"/>
                          <w:w w:val="105"/>
                          <w:sz w:val="24"/>
                          <w:szCs w:val="24"/>
                        </w:rPr>
                        <w:t xml:space="preserve"> </w:t>
                      </w:r>
                    </w:p>
                    <w:p w:rsidRPr="00A45344" w:rsidR="00F7038D" w:rsidP="00A45344" w:rsidRDefault="00F7038D" w14:paraId="672A6659" w14:textId="77777777">
                      <w:pPr>
                        <w:tabs>
                          <w:tab w:val="left" w:pos="360"/>
                        </w:tabs>
                        <w:spacing w:before="120" w:after="120"/>
                        <w:jc w:val="both"/>
                        <w:rPr>
                          <w:rFonts w:ascii="Browallia New" w:hAnsi="Browallia New" w:cs="Browallia New"/>
                          <w:sz w:val="24"/>
                          <w:szCs w:val="24"/>
                        </w:rPr>
                      </w:pPr>
                    </w:p>
                    <w:p w:rsidRPr="00A45344" w:rsidR="00F7038D" w:rsidP="00A45344" w:rsidRDefault="00F7038D" w14:paraId="0E8EB658" w14:textId="77777777">
                      <w:pPr>
                        <w:tabs>
                          <w:tab w:val="left" w:pos="360"/>
                        </w:tabs>
                        <w:spacing w:before="120" w:after="120"/>
                        <w:jc w:val="both"/>
                        <w:rPr>
                          <w:rFonts w:ascii="Browallia New" w:hAnsi="Browallia New" w:cs="Browallia New"/>
                          <w:sz w:val="24"/>
                          <w:szCs w:val="24"/>
                        </w:rPr>
                      </w:pPr>
                      <w:r w:rsidRPr="00A45344">
                        <w:rPr>
                          <w:rFonts w:ascii="Browallia New" w:hAnsi="Browallia New" w:cs="Browallia New"/>
                          <w:sz w:val="24"/>
                          <w:szCs w:val="24"/>
                        </w:rPr>
                        <w:t>You have the right to access, rectification, restriction, erase, data portability that you may exercise under the condition provided by law or object.</w:t>
                      </w:r>
                    </w:p>
                    <w:p w:rsidRPr="00A45344" w:rsidR="00F7038D" w:rsidP="00A45344" w:rsidRDefault="00F7038D" w14:paraId="0A37501D" w14:textId="77777777">
                      <w:pPr>
                        <w:tabs>
                          <w:tab w:val="left" w:pos="360"/>
                        </w:tabs>
                        <w:spacing w:before="120" w:after="120"/>
                        <w:jc w:val="both"/>
                        <w:rPr>
                          <w:rFonts w:ascii="Browallia New" w:hAnsi="Browallia New" w:cs="Browallia New"/>
                          <w:sz w:val="24"/>
                          <w:szCs w:val="24"/>
                        </w:rPr>
                      </w:pPr>
                    </w:p>
                    <w:p w:rsidRPr="00A45344" w:rsidR="00F7038D" w:rsidP="00A45344" w:rsidRDefault="00F7038D" w14:paraId="2953E748" w14:textId="77777777">
                      <w:pPr>
                        <w:tabs>
                          <w:tab w:val="left" w:pos="360"/>
                        </w:tabs>
                        <w:spacing w:before="120" w:after="120"/>
                        <w:jc w:val="both"/>
                        <w:rPr>
                          <w:rFonts w:ascii="Browallia New" w:hAnsi="Browallia New" w:cs="Browallia New"/>
                          <w:color w:val="000000" w:themeColor="text1"/>
                          <w:sz w:val="24"/>
                          <w:szCs w:val="24"/>
                        </w:rPr>
                      </w:pPr>
                      <w:r w:rsidRPr="00A45344">
                        <w:rPr>
                          <w:rFonts w:ascii="Browallia New" w:hAnsi="Browallia New" w:cs="Browallia New"/>
                          <w:sz w:val="24"/>
                          <w:szCs w:val="24"/>
                        </w:rPr>
                        <w:t xml:space="preserve">For more information, please read the full version of this Privacy Notice </w:t>
                      </w:r>
                      <w:hyperlink w:history="1" r:id="rId12">
                        <w:r w:rsidRPr="00A45344">
                          <w:rPr>
                            <w:rFonts w:ascii="Browallia New" w:hAnsi="Browallia New" w:cs="Browallia New"/>
                            <w:color w:val="0000FF"/>
                            <w:sz w:val="24"/>
                            <w:szCs w:val="24"/>
                            <w:u w:val="single"/>
                          </w:rPr>
                          <w:t>Privacy Policy for CCTV (krungthai-axa.co.th)</w:t>
                        </w:r>
                      </w:hyperlink>
                      <w:r w:rsidRPr="00A45344">
                        <w:rPr>
                          <w:rFonts w:ascii="Browallia New" w:hAnsi="Browallia New" w:cs="Browallia New"/>
                          <w:sz w:val="24"/>
                          <w:szCs w:val="24"/>
                        </w:rPr>
                        <w:t xml:space="preserve"> and if you have any question regarding to this privacy notice.</w:t>
                      </w:r>
                    </w:p>
                    <w:p w:rsidRPr="00EC0526" w:rsidR="00F7038D" w:rsidP="00F7038D" w:rsidRDefault="00F7038D" w14:paraId="5DAB6C7B" w14:textId="77777777">
                      <w:pPr>
                        <w:rPr>
                          <w:rFonts w:ascii="Browallia New" w:hAnsi="Browallia New" w:cs="Browallia New"/>
                        </w:rPr>
                      </w:pPr>
                    </w:p>
                    <w:p w:rsidRPr="00EC0526" w:rsidR="00F7038D" w:rsidP="00F7038D" w:rsidRDefault="00F7038D" w14:paraId="02EB378F" w14:textId="77777777"/>
                  </w:txbxContent>
                </v:textbox>
              </v:shape>
            </w:pict>
          </mc:Fallback>
        </mc:AlternateContent>
      </w:r>
    </w:p>
    <w:p w:rsidRPr="00CC5B37" w:rsidR="00F7038D" w:rsidP="00F7038D" w:rsidRDefault="00F7038D" w14:paraId="32D1198B" w14:textId="4232A718">
      <w:pPr>
        <w:jc w:val="center"/>
        <w:rPr>
          <w:rFonts w:ascii="Browallia New" w:hAnsi="Browallia New" w:cs="Browallia New"/>
          <w:b/>
          <w:bCs/>
          <w:sz w:val="24"/>
          <w:szCs w:val="24"/>
        </w:rPr>
      </w:pPr>
    </w:p>
    <w:p w:rsidRPr="00CC5B37" w:rsidR="00F7038D" w:rsidP="00F7038D" w:rsidRDefault="00F7038D" w14:paraId="1ACDB8C6" w14:textId="7D7AB329">
      <w:pPr>
        <w:jc w:val="center"/>
        <w:rPr>
          <w:rFonts w:ascii="Browallia New" w:hAnsi="Browallia New" w:cs="Browallia New"/>
          <w:b/>
          <w:bCs/>
          <w:sz w:val="24"/>
          <w:szCs w:val="24"/>
        </w:rPr>
      </w:pPr>
    </w:p>
    <w:p w:rsidRPr="00CC5B37" w:rsidR="00F7038D" w:rsidP="00F7038D" w:rsidRDefault="00F7038D" w14:paraId="61363E26" w14:textId="49FB3581">
      <w:pPr>
        <w:jc w:val="center"/>
        <w:rPr>
          <w:rFonts w:ascii="Browallia New" w:hAnsi="Browallia New" w:cs="Browallia New"/>
          <w:b/>
          <w:bCs/>
          <w:sz w:val="24"/>
          <w:szCs w:val="24"/>
        </w:rPr>
      </w:pPr>
    </w:p>
    <w:p w:rsidRPr="00CC5B37" w:rsidR="00F7038D" w:rsidP="00F7038D" w:rsidRDefault="00A45344" w14:paraId="78FB16D0" w14:textId="40BCDB0D">
      <w:pPr>
        <w:jc w:val="center"/>
        <w:rPr>
          <w:rFonts w:ascii="Browallia New" w:hAnsi="Browallia New" w:cs="Browallia New"/>
          <w:b/>
          <w:bCs/>
          <w:sz w:val="24"/>
          <w:szCs w:val="24"/>
        </w:rPr>
      </w:pPr>
      <w:r w:rsidRPr="00902415">
        <w:rPr>
          <w:rFonts w:ascii="Browallia New" w:hAnsi="Browallia New" w:cs="Browallia New"/>
          <w:b/>
          <w:bCs/>
          <w:noProof/>
          <w:sz w:val="24"/>
          <w:szCs w:val="24"/>
        </w:rPr>
        <mc:AlternateContent>
          <mc:Choice Requires="wps">
            <w:drawing>
              <wp:anchor distT="0" distB="0" distL="114300" distR="114300" simplePos="0" relativeHeight="251665408" behindDoc="0" locked="0" layoutInCell="1" allowOverlap="1" wp14:anchorId="7DC7C076" wp14:editId="3E88038F">
                <wp:simplePos x="0" y="0"/>
                <wp:positionH relativeFrom="column">
                  <wp:posOffset>251460</wp:posOffset>
                </wp:positionH>
                <wp:positionV relativeFrom="paragraph">
                  <wp:posOffset>303530</wp:posOffset>
                </wp:positionV>
                <wp:extent cx="2049780" cy="251460"/>
                <wp:effectExtent l="0" t="0" r="26670" b="15240"/>
                <wp:wrapNone/>
                <wp:docPr id="9" name="Text Box 9"/>
                <wp:cNvGraphicFramePr/>
                <a:graphic xmlns:a="http://schemas.openxmlformats.org/drawingml/2006/main">
                  <a:graphicData uri="http://schemas.microsoft.com/office/word/2010/wordprocessingShape">
                    <wps:wsp>
                      <wps:cNvSpPr txBox="1"/>
                      <wps:spPr>
                        <a:xfrm>
                          <a:off x="0" y="0"/>
                          <a:ext cx="2049780" cy="251460"/>
                        </a:xfrm>
                        <a:prstGeom prst="rect">
                          <a:avLst/>
                        </a:prstGeom>
                        <a:solidFill>
                          <a:sysClr val="window" lastClr="FFFFFF"/>
                        </a:solidFill>
                        <a:ln w="6350">
                          <a:solidFill>
                            <a:prstClr val="black"/>
                          </a:solidFill>
                        </a:ln>
                      </wps:spPr>
                      <wps:txbx>
                        <w:txbxContent>
                          <w:p w:rsidRPr="00A45344" w:rsidR="00A45344" w:rsidP="00A45344" w:rsidRDefault="00A45344" w14:paraId="4C659CCD" w14:textId="77777777">
                            <w:pPr>
                              <w:spacing w:after="0" w:line="240" w:lineRule="auto"/>
                              <w:rPr>
                                <w:rFonts w:ascii="Browallia New" w:hAnsi="Browallia New" w:cs="Browallia New"/>
                                <w:sz w:val="18"/>
                                <w:szCs w:val="18"/>
                              </w:rPr>
                            </w:pPr>
                            <w:r w:rsidRPr="00A45344">
                              <w:rPr>
                                <w:rFonts w:ascii="Browallia New" w:hAnsi="Browallia New" w:cs="Browallia New"/>
                                <w:sz w:val="18"/>
                                <w:szCs w:val="18"/>
                                <w:lang w:bidi="th-TH"/>
                              </w:rPr>
                              <w:t>Scan to go to ‘Privacy Notice’ for further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017CD93">
              <v:shape id="Text Box 9" style="position:absolute;left:0;text-align:left;margin-left:19.8pt;margin-top:23.9pt;width:161.4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" w14:anchorId="7DC7C076">
                <v:textbox>
                  <w:txbxContent>
                    <w:p w:rsidRPr="00A45344" w:rsidR="00A45344" w:rsidP="00A45344" w:rsidRDefault="00A45344" w14:paraId="5112B614" w14:textId="77777777">
                      <w:pPr>
                        <w:spacing w:after="0" w:line="240" w:lineRule="auto"/>
                        <w:rPr>
                          <w:rFonts w:ascii="Browallia New" w:hAnsi="Browallia New" w:cs="Browallia New"/>
                          <w:sz w:val="18"/>
                          <w:szCs w:val="18"/>
                        </w:rPr>
                      </w:pPr>
                      <w:r w:rsidRPr="00A45344">
                        <w:rPr>
                          <w:rFonts w:ascii="Browallia New" w:hAnsi="Browallia New" w:cs="Browallia New"/>
                          <w:sz w:val="18"/>
                          <w:szCs w:val="18"/>
                          <w:lang w:bidi="th-TH"/>
                        </w:rPr>
                        <w:t>Scan to go to ‘Privacy Notice’ for further information.</w:t>
                      </w:r>
                    </w:p>
                  </w:txbxContent>
                </v:textbox>
              </v:shape>
            </w:pict>
          </mc:Fallback>
        </mc:AlternateContent>
      </w:r>
    </w:p>
    <w:p w:rsidR="00F7038D" w:rsidRDefault="00F7038D" w14:paraId="2D40CE97" w14:textId="22DE2EF9"/>
    <w:p w:rsidR="00F7038D" w:rsidRDefault="00A45344" w14:paraId="4A5B6E26" w14:textId="7183A4C4">
      <w:r>
        <w:rPr>
          <w:rFonts w:ascii="Browallia New" w:hAnsi="Browallia New" w:cs="Browallia New"/>
          <w:b/>
          <w:bCs/>
          <w:noProof/>
          <w:sz w:val="24"/>
          <w:szCs w:val="24"/>
        </w:rPr>
        <w:drawing>
          <wp:anchor distT="0" distB="0" distL="114300" distR="114300" simplePos="0" relativeHeight="251667456" behindDoc="0" locked="0" layoutInCell="1" allowOverlap="1" wp14:anchorId="681502F6" wp14:editId="7C96F3A0">
            <wp:simplePos x="0" y="0"/>
            <wp:positionH relativeFrom="margin">
              <wp:posOffset>311785</wp:posOffset>
            </wp:positionH>
            <wp:positionV relativeFrom="margin">
              <wp:posOffset>4495165</wp:posOffset>
            </wp:positionV>
            <wp:extent cx="1752600" cy="1546860"/>
            <wp:effectExtent l="0" t="0" r="0" b="0"/>
            <wp:wrapThrough wrapText="bothSides">
              <wp:wrapPolygon edited="0">
                <wp:start x="939" y="0"/>
                <wp:lineTo x="0" y="532"/>
                <wp:lineTo x="0" y="21015"/>
                <wp:lineTo x="939" y="21281"/>
                <wp:lineTo x="20426" y="21281"/>
                <wp:lineTo x="21365" y="21015"/>
                <wp:lineTo x="21365" y="532"/>
                <wp:lineTo x="20426" y="0"/>
                <wp:lineTo x="939"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2600" cy="15468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F7038D" w:rsidRDefault="00F7038D" w14:paraId="27E4CD33" w14:textId="20A71A1A"/>
    <w:sectPr w:rsidR="00F7038D" w:rsidSect="00122E2A">
      <w:headerReference w:type="default" r:id="rId14"/>
      <w:footerReference w:type="even" r:id="rId15"/>
      <w:footerReference w:type="default" r:id="rId16"/>
      <w:footerReference w:type="first" r:id="rId17"/>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038D" w:rsidP="00924F1E" w:rsidRDefault="00DA038D" w14:paraId="54BBC597" w14:textId="77777777">
      <w:pPr>
        <w:spacing w:after="0" w:line="240" w:lineRule="auto"/>
      </w:pPr>
      <w:r>
        <w:separator/>
      </w:r>
    </w:p>
  </w:endnote>
  <w:endnote w:type="continuationSeparator" w:id="0">
    <w:p w:rsidR="00DA038D" w:rsidP="00924F1E" w:rsidRDefault="00DA038D" w14:paraId="5D78A3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altName w:val="Browallia New"/>
    <w:charset w:val="DE"/>
    <w:family w:val="swiss"/>
    <w:pitch w:val="variable"/>
    <w:sig w:usb0="A100006F" w:usb1="5000205A" w:usb2="00000000" w:usb3="00000000" w:csb0="00010183" w:csb1="00000000"/>
  </w:font>
  <w:font w:name="TH SarabunPSK">
    <w:charset w:val="DE"/>
    <w:family w:val="swiss"/>
    <w:pitch w:val="variable"/>
    <w:sig w:usb0="01000003" w:usb1="00000000" w:usb2="00000000" w:usb3="00000000" w:csb0="00010111" w:csb1="00000000"/>
  </w:font>
  <w:font w:name="Browallia New">
    <w:panose1 w:val="020B0604020202020204"/>
    <w:charset w:val="00"/>
    <w:family w:val="swiss"/>
    <w:pitch w:val="variable"/>
    <w:sig w:usb0="81000003" w:usb1="00000000" w:usb2="00000000" w:usb3="00000000" w:csb0="00010001" w:csb1="00000000"/>
  </w:font>
  <w:font w:name="Source Sans Pro Semibold">
    <w:panose1 w:val="020B06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ourceSansPro-Sem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F7038D" w:rsidRDefault="00F7038D" w14:paraId="25FE2A01" w14:textId="24D58AFE">
    <w:pPr>
      <w:pStyle w:val="Footer"/>
    </w:pPr>
    <w:r>
      <w:rPr>
        <w:noProof/>
        <w14:ligatures w14:val="standardContextual"/>
      </w:rPr>
      <mc:AlternateContent>
        <mc:Choice Requires="wps">
          <w:drawing>
            <wp:anchor distT="0" distB="0" distL="0" distR="0" simplePos="0" relativeHeight="251661312" behindDoc="0" locked="0" layoutInCell="1" allowOverlap="1" wp14:anchorId="2F41ED65" wp14:editId="633C577D">
              <wp:simplePos x="914400" y="9441180"/>
              <wp:positionH relativeFrom="page">
                <wp:align>center</wp:align>
              </wp:positionH>
              <wp:positionV relativeFrom="page">
                <wp:align>bottom</wp:align>
              </wp:positionV>
              <wp:extent cx="443865" cy="443865"/>
              <wp:effectExtent l="0" t="0" r="13335" b="0"/>
              <wp:wrapNone/>
              <wp:docPr id="761242272"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7038D" w:rsidR="00F7038D" w:rsidP="00F7038D" w:rsidRDefault="00F7038D" w14:paraId="6B9CAD08" w14:textId="74A6F015">
                          <w:pPr>
                            <w:spacing w:after="0"/>
                            <w:rPr>
                              <w:rFonts w:ascii="Calibri" w:hAnsi="Calibri" w:eastAsia="Calibri" w:cs="Calibri"/>
                              <w:noProof/>
                              <w:color w:val="000000"/>
                              <w:sz w:val="20"/>
                              <w:szCs w:val="20"/>
                            </w:rPr>
                          </w:pPr>
                          <w:r w:rsidRPr="00F7038D">
                            <w:rPr>
                              <w:rFonts w:ascii="Calibri" w:hAnsi="Calibri" w:eastAsia="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81C7480">
            <v:shapetype id="_x0000_t202" coordsize="21600,21600" o:spt="202" path="m,l,21600r21600,l21600,xe" w14:anchorId="2F41ED65">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fill o:detectmouseclick="t"/>
              <v:textbox style="mso-fit-shape-to-text:t" inset="0,0,0,15pt">
                <w:txbxContent>
                  <w:p w:rsidRPr="00F7038D" w:rsidR="00F7038D" w:rsidP="00F7038D" w:rsidRDefault="00F7038D" w14:paraId="3EBC992C" w14:textId="74A6F015">
                    <w:pPr>
                      <w:spacing w:after="0"/>
                      <w:rPr>
                        <w:rFonts w:ascii="Calibri" w:hAnsi="Calibri" w:eastAsia="Calibri" w:cs="Calibri"/>
                        <w:noProof/>
                        <w:color w:val="000000"/>
                        <w:sz w:val="20"/>
                        <w:szCs w:val="20"/>
                      </w:rPr>
                    </w:pPr>
                    <w:r w:rsidRPr="00F7038D">
                      <w:rPr>
                        <w:rFonts w:ascii="Calibri" w:hAnsi="Calibri" w:eastAsia="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1C1FEA" w:rsidP="00122E2A" w:rsidRDefault="00F7038D" w14:paraId="30D5EF71" w14:textId="0C770599">
    <w:pPr>
      <w:pStyle w:val="Footer"/>
      <w:tabs>
        <w:tab w:val="clear" w:pos="9360"/>
      </w:tabs>
      <w:rPr>
        <w:rFonts w:asciiTheme="majorHAnsi" w:hAnsiTheme="majorHAnsi" w:eastAsiaTheme="majorEastAsia" w:cstheme="majorBidi"/>
        <w:noProof/>
        <w:color w:val="4472C4" w:themeColor="accent1"/>
        <w:sz w:val="20"/>
        <w:szCs w:val="20"/>
      </w:rPr>
    </w:pPr>
    <w:r>
      <w:rPr>
        <w:noProof/>
        <w:color w:val="4472C4" w:themeColor="accent1"/>
        <w14:ligatures w14:val="standardContextual"/>
      </w:rPr>
      <mc:AlternateContent>
        <mc:Choice Requires="wps">
          <w:drawing>
            <wp:anchor distT="0" distB="0" distL="0" distR="0" simplePos="0" relativeHeight="251662336" behindDoc="0" locked="0" layoutInCell="1" allowOverlap="1" wp14:anchorId="2963B744" wp14:editId="272C770A">
              <wp:simplePos x="914400" y="8961120"/>
              <wp:positionH relativeFrom="page">
                <wp:align>center</wp:align>
              </wp:positionH>
              <wp:positionV relativeFrom="page">
                <wp:align>bottom</wp:align>
              </wp:positionV>
              <wp:extent cx="443865" cy="443865"/>
              <wp:effectExtent l="0" t="0" r="13335" b="0"/>
              <wp:wrapNone/>
              <wp:docPr id="38680047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7038D" w:rsidR="00F7038D" w:rsidP="00F7038D" w:rsidRDefault="00F7038D" w14:paraId="161311AB" w14:textId="7499811E">
                          <w:pPr>
                            <w:spacing w:after="0"/>
                            <w:rPr>
                              <w:rFonts w:ascii="Calibri" w:hAnsi="Calibri" w:eastAsia="Calibri" w:cs="Calibri"/>
                              <w:noProof/>
                              <w:color w:val="000000"/>
                              <w:sz w:val="20"/>
                              <w:szCs w:val="20"/>
                            </w:rPr>
                          </w:pPr>
                          <w:r w:rsidRPr="00F7038D">
                            <w:rPr>
                              <w:rFonts w:ascii="Calibri" w:hAnsi="Calibri" w:eastAsia="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058A1DA">
            <v:shapetype id="_x0000_t202" coordsize="21600,21600" o:spt="202" path="m,l,21600r21600,l21600,xe" w14:anchorId="2963B744">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Intern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fill o:detectmouseclick="t"/>
              <v:textbox style="mso-fit-shape-to-text:t" inset="0,0,0,15pt">
                <w:txbxContent>
                  <w:p w:rsidRPr="00F7038D" w:rsidR="00F7038D" w:rsidP="00F7038D" w:rsidRDefault="00F7038D" w14:paraId="7A2EC13D" w14:textId="7499811E">
                    <w:pPr>
                      <w:spacing w:after="0"/>
                      <w:rPr>
                        <w:rFonts w:ascii="Calibri" w:hAnsi="Calibri" w:eastAsia="Calibri" w:cs="Calibri"/>
                        <w:noProof/>
                        <w:color w:val="000000"/>
                        <w:sz w:val="20"/>
                        <w:szCs w:val="20"/>
                      </w:rPr>
                    </w:pPr>
                    <w:r w:rsidRPr="00F7038D">
                      <w:rPr>
                        <w:rFonts w:ascii="Calibri" w:hAnsi="Calibri" w:eastAsia="Calibri" w:cs="Calibri"/>
                        <w:noProof/>
                        <w:color w:val="000000"/>
                        <w:sz w:val="20"/>
                        <w:szCs w:val="20"/>
                      </w:rPr>
                      <w:t>Internal</w:t>
                    </w:r>
                  </w:p>
                </w:txbxContent>
              </v:textbox>
              <w10:wrap anchorx="page" anchory="page"/>
            </v:shape>
          </w:pict>
        </mc:Fallback>
      </mc:AlternateContent>
    </w:r>
    <w:r w:rsidR="001C1FEA">
      <w:rPr>
        <w:color w:val="4472C4" w:themeColor="accent1"/>
      </w:rPr>
      <w:t xml:space="preserve"> </w:t>
    </w:r>
    <w:r w:rsidR="001C1FEA">
      <w:rPr>
        <w:rFonts w:asciiTheme="majorHAnsi" w:hAnsiTheme="majorHAnsi" w:eastAsiaTheme="majorEastAsia" w:cstheme="majorBidi"/>
        <w:color w:val="4472C4" w:themeColor="accent1"/>
        <w:sz w:val="20"/>
        <w:szCs w:val="20"/>
      </w:rPr>
      <w:t xml:space="preserve">pg. </w:t>
    </w:r>
    <w:r w:rsidR="001C1FEA">
      <w:rPr>
        <w:rFonts w:eastAsiaTheme="minorEastAsia"/>
        <w:color w:val="4472C4" w:themeColor="accent1"/>
        <w:sz w:val="20"/>
        <w:szCs w:val="20"/>
      </w:rPr>
      <w:fldChar w:fldCharType="begin"/>
    </w:r>
    <w:r w:rsidR="001C1FEA">
      <w:rPr>
        <w:color w:val="4472C4" w:themeColor="accent1"/>
        <w:sz w:val="20"/>
        <w:szCs w:val="20"/>
      </w:rPr>
      <w:instrText xml:space="preserve"> PAGE    \* MERGEFORMAT </w:instrText>
    </w:r>
    <w:r w:rsidR="001C1FEA">
      <w:rPr>
        <w:rFonts w:eastAsiaTheme="minorEastAsia"/>
        <w:color w:val="4472C4" w:themeColor="accent1"/>
        <w:sz w:val="20"/>
        <w:szCs w:val="20"/>
      </w:rPr>
      <w:fldChar w:fldCharType="separate"/>
    </w:r>
    <w:r w:rsidR="001C1FEA">
      <w:rPr>
        <w:rFonts w:asciiTheme="majorHAnsi" w:hAnsiTheme="majorHAnsi" w:eastAsiaTheme="majorEastAsia" w:cstheme="majorBidi"/>
        <w:noProof/>
        <w:color w:val="4472C4" w:themeColor="accent1"/>
        <w:sz w:val="20"/>
        <w:szCs w:val="20"/>
      </w:rPr>
      <w:t>2</w:t>
    </w:r>
    <w:r w:rsidR="001C1FEA">
      <w:rPr>
        <w:rFonts w:asciiTheme="majorHAnsi" w:hAnsiTheme="majorHAnsi" w:eastAsiaTheme="majorEastAsia" w:cstheme="majorBidi"/>
        <w:noProof/>
        <w:color w:val="4472C4" w:themeColor="accent1"/>
        <w:sz w:val="20"/>
        <w:szCs w:val="20"/>
      </w:rPr>
      <w:fldChar w:fldCharType="end"/>
    </w:r>
    <w:r w:rsidR="00122E2A">
      <w:rPr>
        <w:rFonts w:asciiTheme="majorHAnsi" w:hAnsiTheme="majorHAnsi" w:eastAsiaTheme="majorEastAsia" w:cstheme="majorBidi"/>
        <w:noProof/>
        <w:color w:val="4472C4" w:themeColor="accent1"/>
        <w:sz w:val="20"/>
        <w:szCs w:val="20"/>
      </w:rPr>
      <w:tab/>
    </w:r>
  </w:p>
  <w:p w:rsidR="00122E2A" w:rsidRDefault="00F7038D" w14:paraId="241473B7" w14:textId="3BAD81F8">
    <w:pPr>
      <w:pStyle w:val="Footer"/>
      <w:rPr>
        <w:rFonts w:asciiTheme="majorHAnsi" w:hAnsiTheme="majorHAnsi" w:eastAsiaTheme="majorEastAsia" w:cstheme="majorBidi"/>
        <w:noProof/>
        <w:color w:val="4472C4" w:themeColor="accent1"/>
        <w:sz w:val="20"/>
        <w:szCs w:val="20"/>
      </w:rPr>
    </w:pPr>
    <w:r>
      <w:rPr>
        <w:rFonts w:cs="SourceSansPro-Semibold"/>
        <w:b/>
        <w:noProof/>
        <w:color w:val="00008F"/>
        <w:sz w:val="16"/>
        <w:szCs w:val="16"/>
        <w:lang w:val="ar-SA"/>
      </w:rPr>
      <w:drawing>
        <wp:anchor distT="0" distB="0" distL="114300" distR="114300" simplePos="0" relativeHeight="251664384" behindDoc="1" locked="0" layoutInCell="1" allowOverlap="1" wp14:anchorId="083AC6A2" wp14:editId="6F699676">
          <wp:simplePos x="0" y="0"/>
          <wp:positionH relativeFrom="page">
            <wp:posOffset>1333500</wp:posOffset>
          </wp:positionH>
          <wp:positionV relativeFrom="paragraph">
            <wp:posOffset>20320</wp:posOffset>
          </wp:positionV>
          <wp:extent cx="4889500" cy="495300"/>
          <wp:effectExtent l="0" t="0" r="635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889500" cy="495300"/>
                  </a:xfrm>
                  <a:prstGeom prst="rect">
                    <a:avLst/>
                  </a:prstGeom>
                </pic:spPr>
              </pic:pic>
            </a:graphicData>
          </a:graphic>
        </wp:anchor>
      </w:drawing>
    </w:r>
  </w:p>
  <w:p w:rsidR="00122E2A" w:rsidRDefault="00122E2A" w14:paraId="624C0955" w14:textId="3140D47F">
    <w:pPr>
      <w:pStyle w:val="Footer"/>
      <w:rPr>
        <w:rFonts w:asciiTheme="majorHAnsi" w:hAnsiTheme="majorHAnsi" w:eastAsiaTheme="majorEastAsia" w:cstheme="majorBidi"/>
        <w:noProof/>
        <w:color w:val="4472C4" w:themeColor="accent1"/>
        <w:sz w:val="20"/>
        <w:szCs w:val="20"/>
      </w:rPr>
    </w:pPr>
  </w:p>
  <w:p w:rsidRPr="00122E2A" w:rsidR="00122E2A" w:rsidP="00122E2A" w:rsidRDefault="00122E2A" w14:paraId="4BDE3C2A" w14:textId="6458BF3D">
    <w:pPr>
      <w:pStyle w:val="Footer"/>
      <w:jc w:val="center"/>
      <w:rPr>
        <w:rFonts w:cstheme="minorHAnsi"/>
        <w:color w:val="000000" w:themeColor="text1"/>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F7038D" w:rsidRDefault="00F7038D" w14:paraId="07988ED5" w14:textId="06802C2F">
    <w:pPr>
      <w:pStyle w:val="Footer"/>
    </w:pPr>
    <w:r>
      <w:rPr>
        <w:noProof/>
        <w14:ligatures w14:val="standardContextual"/>
      </w:rPr>
      <mc:AlternateContent>
        <mc:Choice Requires="wps">
          <w:drawing>
            <wp:anchor distT="0" distB="0" distL="0" distR="0" simplePos="0" relativeHeight="251660288" behindDoc="0" locked="0" layoutInCell="1" allowOverlap="1" wp14:anchorId="7E2BC509" wp14:editId="179DDB68">
              <wp:simplePos x="635" y="635"/>
              <wp:positionH relativeFrom="page">
                <wp:align>center</wp:align>
              </wp:positionH>
              <wp:positionV relativeFrom="page">
                <wp:align>bottom</wp:align>
              </wp:positionV>
              <wp:extent cx="443865" cy="443865"/>
              <wp:effectExtent l="0" t="0" r="13335" b="0"/>
              <wp:wrapNone/>
              <wp:docPr id="157590005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7038D" w:rsidR="00F7038D" w:rsidP="00F7038D" w:rsidRDefault="00F7038D" w14:paraId="22BEA48F" w14:textId="06BBD234">
                          <w:pPr>
                            <w:spacing w:after="0"/>
                            <w:rPr>
                              <w:rFonts w:ascii="Calibri" w:hAnsi="Calibri" w:eastAsia="Calibri" w:cs="Calibri"/>
                              <w:noProof/>
                              <w:color w:val="000000"/>
                              <w:sz w:val="20"/>
                              <w:szCs w:val="20"/>
                            </w:rPr>
                          </w:pPr>
                          <w:r w:rsidRPr="00F7038D">
                            <w:rPr>
                              <w:rFonts w:ascii="Calibri" w:hAnsi="Calibri" w:eastAsia="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4B61AF5">
            <v:shapetype id="_x0000_t202" coordsize="21600,21600" o:spt="202" path="m,l,21600r21600,l21600,xe" w14:anchorId="7E2BC509">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alt="Intern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fill o:detectmouseclick="t"/>
              <v:textbox style="mso-fit-shape-to-text:t" inset="0,0,0,15pt">
                <w:txbxContent>
                  <w:p w:rsidRPr="00F7038D" w:rsidR="00F7038D" w:rsidP="00F7038D" w:rsidRDefault="00F7038D" w14:paraId="7CBB83DA" w14:textId="06BBD234">
                    <w:pPr>
                      <w:spacing w:after="0"/>
                      <w:rPr>
                        <w:rFonts w:ascii="Calibri" w:hAnsi="Calibri" w:eastAsia="Calibri" w:cs="Calibri"/>
                        <w:noProof/>
                        <w:color w:val="000000"/>
                        <w:sz w:val="20"/>
                        <w:szCs w:val="20"/>
                      </w:rPr>
                    </w:pPr>
                    <w:r w:rsidRPr="00F7038D">
                      <w:rPr>
                        <w:rFonts w:ascii="Calibri" w:hAnsi="Calibri" w:eastAsia="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038D" w:rsidP="00924F1E" w:rsidRDefault="00DA038D" w14:paraId="6F2CA391" w14:textId="77777777">
      <w:pPr>
        <w:spacing w:after="0" w:line="240" w:lineRule="auto"/>
      </w:pPr>
      <w:r>
        <w:separator/>
      </w:r>
    </w:p>
  </w:footnote>
  <w:footnote w:type="continuationSeparator" w:id="0">
    <w:p w:rsidR="00DA038D" w:rsidP="00924F1E" w:rsidRDefault="00DA038D" w14:paraId="7A0D33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24F1E" w:rsidP="001C1FEA" w:rsidRDefault="001C1FEA" w14:paraId="534881E5" w14:textId="51438949">
    <w:pPr>
      <w:spacing w:line="264" w:lineRule="auto"/>
      <w:jc w:val="right"/>
    </w:pPr>
    <w:r w:rsidRPr="00110BF8">
      <w:rPr>
        <w:rFonts w:ascii="Source Sans Pro Semibold" w:hAnsi="Source Sans Pro Semibold"/>
        <w:noProof/>
        <w:color w:val="000000" w:themeColor="text1"/>
        <w:szCs w:val="24"/>
        <w:lang w:bidi="th-TH"/>
      </w:rPr>
      <w:drawing>
        <wp:anchor distT="0" distB="0" distL="114300" distR="114300" simplePos="0" relativeHeight="251659264" behindDoc="1" locked="0" layoutInCell="1" allowOverlap="1" wp14:anchorId="26F6A098" wp14:editId="12BDAC77">
          <wp:simplePos x="0" y="0"/>
          <wp:positionH relativeFrom="margin">
            <wp:align>left</wp:align>
          </wp:positionH>
          <wp:positionV relativeFrom="paragraph">
            <wp:posOffset>-259715</wp:posOffset>
          </wp:positionV>
          <wp:extent cx="1510665" cy="719455"/>
          <wp:effectExtent l="0" t="0" r="0" b="4445"/>
          <wp:wrapNone/>
          <wp:docPr id="1720840457" name="Picture 172084045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10665" cy="719455"/>
                  </a:xfrm>
                  <a:prstGeom prst="rect">
                    <a:avLst/>
                  </a:prstGeom>
                </pic:spPr>
              </pic:pic>
            </a:graphicData>
          </a:graphic>
        </wp:anchor>
      </w:drawing>
    </w:r>
    <w:r w:rsidRPr="00110BF8">
      <w:rPr>
        <w:rFonts w:ascii="Source Sans Pro Semibold" w:hAnsi="Source Sans Pro Semibold"/>
        <w:color w:val="000000" w:themeColor="text1"/>
        <w:szCs w:val="24"/>
      </w:rPr>
      <w:t xml:space="preserve"> </w:t>
    </w:r>
    <w:r w:rsidRPr="00110BF8">
      <w:rPr>
        <w:rFonts w:ascii="Source Sans Pro Semibold" w:hAnsi="Source Sans Pro Semibold"/>
        <w:color w:val="000000" w:themeColor="text1"/>
        <w:szCs w:val="24"/>
      </w:rPr>
      <w:t>[CCTV]</w:t>
    </w:r>
  </w:p>
  <w:p w:rsidR="00924F1E" w:rsidRDefault="00924F1E" w14:paraId="794114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2184F"/>
    <w:multiLevelType w:val="hybridMultilevel"/>
    <w:tmpl w:val="7B5AD03A"/>
    <w:lvl w:ilvl="0" w:tplc="5BAAFEEA">
      <w:start w:val="1"/>
      <w:numFmt w:val="lowerLetter"/>
      <w:lvlText w:val="(%1)"/>
      <w:lvlJc w:val="left"/>
      <w:pPr>
        <w:ind w:left="1080" w:hanging="360"/>
      </w:pPr>
      <w:rPr>
        <w:rFonts w:hint="default"/>
        <w:b w:val="0"/>
        <w:bCs w:val="0"/>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242169"/>
    <w:multiLevelType w:val="hybridMultilevel"/>
    <w:tmpl w:val="F542672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4D8D5AEB"/>
    <w:multiLevelType w:val="hybridMultilevel"/>
    <w:tmpl w:val="47528F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F278E9"/>
    <w:multiLevelType w:val="hybridMultilevel"/>
    <w:tmpl w:val="AA981F6A"/>
    <w:lvl w:ilvl="0" w:tplc="04090001">
      <w:start w:val="1"/>
      <w:numFmt w:val="bullet"/>
      <w:lvlText w:val=""/>
      <w:lvlJc w:val="left"/>
      <w:pPr>
        <w:ind w:left="827" w:hanging="360"/>
      </w:pPr>
      <w:rPr>
        <w:rFonts w:hint="default" w:ascii="Symbol" w:hAnsi="Symbol"/>
      </w:rPr>
    </w:lvl>
    <w:lvl w:ilvl="1" w:tplc="04090003" w:tentative="1">
      <w:start w:val="1"/>
      <w:numFmt w:val="bullet"/>
      <w:lvlText w:val="o"/>
      <w:lvlJc w:val="left"/>
      <w:pPr>
        <w:ind w:left="1547" w:hanging="360"/>
      </w:pPr>
      <w:rPr>
        <w:rFonts w:hint="default" w:ascii="Courier New" w:hAnsi="Courier New" w:cs="Courier New"/>
      </w:rPr>
    </w:lvl>
    <w:lvl w:ilvl="2" w:tplc="04090005" w:tentative="1">
      <w:start w:val="1"/>
      <w:numFmt w:val="bullet"/>
      <w:lvlText w:val=""/>
      <w:lvlJc w:val="left"/>
      <w:pPr>
        <w:ind w:left="2267" w:hanging="360"/>
      </w:pPr>
      <w:rPr>
        <w:rFonts w:hint="default" w:ascii="Wingdings" w:hAnsi="Wingdings"/>
      </w:rPr>
    </w:lvl>
    <w:lvl w:ilvl="3" w:tplc="04090001" w:tentative="1">
      <w:start w:val="1"/>
      <w:numFmt w:val="bullet"/>
      <w:lvlText w:val=""/>
      <w:lvlJc w:val="left"/>
      <w:pPr>
        <w:ind w:left="2987" w:hanging="360"/>
      </w:pPr>
      <w:rPr>
        <w:rFonts w:hint="default" w:ascii="Symbol" w:hAnsi="Symbol"/>
      </w:rPr>
    </w:lvl>
    <w:lvl w:ilvl="4" w:tplc="04090003" w:tentative="1">
      <w:start w:val="1"/>
      <w:numFmt w:val="bullet"/>
      <w:lvlText w:val="o"/>
      <w:lvlJc w:val="left"/>
      <w:pPr>
        <w:ind w:left="3707" w:hanging="360"/>
      </w:pPr>
      <w:rPr>
        <w:rFonts w:hint="default" w:ascii="Courier New" w:hAnsi="Courier New" w:cs="Courier New"/>
      </w:rPr>
    </w:lvl>
    <w:lvl w:ilvl="5" w:tplc="04090005" w:tentative="1">
      <w:start w:val="1"/>
      <w:numFmt w:val="bullet"/>
      <w:lvlText w:val=""/>
      <w:lvlJc w:val="left"/>
      <w:pPr>
        <w:ind w:left="4427" w:hanging="360"/>
      </w:pPr>
      <w:rPr>
        <w:rFonts w:hint="default" w:ascii="Wingdings" w:hAnsi="Wingdings"/>
      </w:rPr>
    </w:lvl>
    <w:lvl w:ilvl="6" w:tplc="04090001" w:tentative="1">
      <w:start w:val="1"/>
      <w:numFmt w:val="bullet"/>
      <w:lvlText w:val=""/>
      <w:lvlJc w:val="left"/>
      <w:pPr>
        <w:ind w:left="5147" w:hanging="360"/>
      </w:pPr>
      <w:rPr>
        <w:rFonts w:hint="default" w:ascii="Symbol" w:hAnsi="Symbol"/>
      </w:rPr>
    </w:lvl>
    <w:lvl w:ilvl="7" w:tplc="04090003" w:tentative="1">
      <w:start w:val="1"/>
      <w:numFmt w:val="bullet"/>
      <w:lvlText w:val="o"/>
      <w:lvlJc w:val="left"/>
      <w:pPr>
        <w:ind w:left="5867" w:hanging="360"/>
      </w:pPr>
      <w:rPr>
        <w:rFonts w:hint="default" w:ascii="Courier New" w:hAnsi="Courier New" w:cs="Courier New"/>
      </w:rPr>
    </w:lvl>
    <w:lvl w:ilvl="8" w:tplc="04090005" w:tentative="1">
      <w:start w:val="1"/>
      <w:numFmt w:val="bullet"/>
      <w:lvlText w:val=""/>
      <w:lvlJc w:val="left"/>
      <w:pPr>
        <w:ind w:left="6587" w:hanging="360"/>
      </w:pPr>
      <w:rPr>
        <w:rFonts w:hint="default" w:ascii="Wingdings" w:hAnsi="Wingdings"/>
      </w:rPr>
    </w:lvl>
  </w:abstractNum>
  <w:num w:numId="1" w16cid:durableId="717120510">
    <w:abstractNumId w:val="1"/>
  </w:num>
  <w:num w:numId="2" w16cid:durableId="347873873">
    <w:abstractNumId w:val="3"/>
  </w:num>
  <w:num w:numId="3" w16cid:durableId="736707378">
    <w:abstractNumId w:val="0"/>
  </w:num>
  <w:num w:numId="4" w16cid:durableId="104216850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4B"/>
    <w:rsid w:val="00122E2A"/>
    <w:rsid w:val="001C1FEA"/>
    <w:rsid w:val="007D4E4D"/>
    <w:rsid w:val="00924F1E"/>
    <w:rsid w:val="009727F9"/>
    <w:rsid w:val="00A45344"/>
    <w:rsid w:val="00C9671F"/>
    <w:rsid w:val="00CD0D4B"/>
    <w:rsid w:val="00DA038D"/>
    <w:rsid w:val="00F7038D"/>
    <w:rsid w:val="58F902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3F526"/>
  <w15:chartTrackingRefBased/>
  <w15:docId w15:val="{CDD7C91C-E2F7-49BC-A1FB-B29796D7DF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0D4B"/>
    <w:rPr>
      <w:kern w:val="0"/>
      <w:szCs w:val="22"/>
      <w:lang w:bidi="ar-SA"/>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D0D4B"/>
    <w:pPr>
      <w:ind w:left="720"/>
      <w:contextualSpacing/>
    </w:pPr>
    <w:rPr>
      <w:szCs w:val="28"/>
      <w:lang w:bidi="th-TH"/>
    </w:rPr>
  </w:style>
  <w:style w:type="paragraph" w:styleId="TableParagraph" w:customStyle="1">
    <w:name w:val="Table Paragraph"/>
    <w:basedOn w:val="Normal"/>
    <w:uiPriority w:val="1"/>
    <w:qFormat/>
    <w:rsid w:val="00CD0D4B"/>
    <w:pPr>
      <w:widowControl w:val="0"/>
      <w:autoSpaceDE w:val="0"/>
      <w:autoSpaceDN w:val="0"/>
      <w:spacing w:before="6" w:after="0" w:line="240" w:lineRule="auto"/>
      <w:ind w:left="107"/>
    </w:pPr>
    <w:rPr>
      <w:rFonts w:ascii="Calibri" w:hAnsi="Calibri" w:eastAsia="Calibri" w:cs="Calibri"/>
      <w:lang w:val="en-GB" w:eastAsia="en-GB" w:bidi="en-GB"/>
    </w:rPr>
  </w:style>
  <w:style w:type="paragraph" w:styleId="Default" w:customStyle="1">
    <w:name w:val="Default"/>
    <w:rsid w:val="00CD0D4B"/>
    <w:pPr>
      <w:autoSpaceDE w:val="0"/>
      <w:autoSpaceDN w:val="0"/>
      <w:adjustRightInd w:val="0"/>
      <w:spacing w:after="0" w:line="240" w:lineRule="auto"/>
    </w:pPr>
    <w:rPr>
      <w:rFonts w:ascii="TH Sarabun New" w:hAnsi="TH Sarabun New" w:eastAsia="Calibri" w:cs="TH Sarabun New"/>
      <w:color w:val="000000"/>
      <w:kern w:val="0"/>
      <w:sz w:val="24"/>
      <w:szCs w:val="24"/>
      <w14:ligatures w14:val="none"/>
    </w:rPr>
  </w:style>
  <w:style w:type="character" w:styleId="Hyperlink">
    <w:name w:val="Hyperlink"/>
    <w:basedOn w:val="DefaultParagraphFont"/>
    <w:uiPriority w:val="99"/>
    <w:unhideWhenUsed/>
    <w:rsid w:val="00CD0D4B"/>
    <w:rPr>
      <w:color w:val="0563C1" w:themeColor="hyperlink"/>
      <w:u w:val="single"/>
    </w:rPr>
  </w:style>
  <w:style w:type="paragraph" w:styleId="Header">
    <w:name w:val="header"/>
    <w:basedOn w:val="Normal"/>
    <w:link w:val="HeaderChar"/>
    <w:uiPriority w:val="99"/>
    <w:unhideWhenUsed/>
    <w:rsid w:val="00924F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24F1E"/>
    <w:rPr>
      <w:kern w:val="0"/>
      <w:szCs w:val="22"/>
      <w:lang w:bidi="ar-SA"/>
      <w14:ligatures w14:val="none"/>
    </w:rPr>
  </w:style>
  <w:style w:type="paragraph" w:styleId="Footer">
    <w:name w:val="footer"/>
    <w:basedOn w:val="Normal"/>
    <w:link w:val="FooterChar"/>
    <w:uiPriority w:val="99"/>
    <w:unhideWhenUsed/>
    <w:rsid w:val="00924F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24F1E"/>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rungthai-axa.co.th/th/contact-us/service-center" TargetMode="External" Id="rId8" /><Relationship Type="http://schemas.openxmlformats.org/officeDocument/2006/relationships/image" Target="media/image4.png"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www.krungthai-axa.co.th/en/compliance/privacy-policy-cctv" TargetMode="Externa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krungthai-axa.co.th/en/compliance/privacy-policy-cctv"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image" Target="media/image3.sv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BUNDA Siriganjana</dc:creator>
  <keywords/>
  <dc:description/>
  <lastModifiedBy>BUNDA Siriganjana</lastModifiedBy>
  <revision>2</revision>
  <dcterms:created xsi:type="dcterms:W3CDTF">2024-08-25T11:31:00.0000000Z</dcterms:created>
  <dcterms:modified xsi:type="dcterms:W3CDTF">2024-08-26T03:11:28.1455268Z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5dee5392,2d5fa2a0,170e1b5b</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a2d7dd43-f1ee-4764-91a5-4930a345bc9c_Enabled">
    <vt:lpwstr>true</vt:lpwstr>
  </property>
  <property fmtid="{D5CDD505-2E9C-101B-9397-08002B2CF9AE}" pid="6" name="MSIP_Label_a2d7dd43-f1ee-4764-91a5-4930a345bc9c_SetDate">
    <vt:lpwstr>2024-08-25T12:40:44Z</vt:lpwstr>
  </property>
  <property fmtid="{D5CDD505-2E9C-101B-9397-08002B2CF9AE}" pid="7" name="MSIP_Label_a2d7dd43-f1ee-4764-91a5-4930a345bc9c_Method">
    <vt:lpwstr>Standard</vt:lpwstr>
  </property>
  <property fmtid="{D5CDD505-2E9C-101B-9397-08002B2CF9AE}" pid="8" name="MSIP_Label_a2d7dd43-f1ee-4764-91a5-4930a345bc9c_Name">
    <vt:lpwstr>KTAXA_INTERNAL</vt:lpwstr>
  </property>
  <property fmtid="{D5CDD505-2E9C-101B-9397-08002B2CF9AE}" pid="9" name="MSIP_Label_a2d7dd43-f1ee-4764-91a5-4930a345bc9c_SiteId">
    <vt:lpwstr>396b38cc-aa65-492b-bb0e-3d94ed25a97b</vt:lpwstr>
  </property>
  <property fmtid="{D5CDD505-2E9C-101B-9397-08002B2CF9AE}" pid="10" name="MSIP_Label_a2d7dd43-f1ee-4764-91a5-4930a345bc9c_ActionId">
    <vt:lpwstr>aaec7459-9cd5-49e9-b0dd-6e35ec38753c</vt:lpwstr>
  </property>
  <property fmtid="{D5CDD505-2E9C-101B-9397-08002B2CF9AE}" pid="11" name="MSIP_Label_a2d7dd43-f1ee-4764-91a5-4930a345bc9c_ContentBits">
    <vt:lpwstr>2</vt:lpwstr>
  </property>
</Properties>
</file>